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5FB9" w14:textId="783B9037" w:rsidR="00861111" w:rsidRPr="00155BED" w:rsidRDefault="00861111" w:rsidP="00861111">
      <w:pPr>
        <w:spacing w:line="276" w:lineRule="auto"/>
        <w:jc w:val="center"/>
        <w:rPr>
          <w:sz w:val="28"/>
          <w:szCs w:val="28"/>
        </w:rPr>
      </w:pPr>
      <w:r w:rsidRPr="00155BED">
        <w:rPr>
          <w:noProof/>
        </w:rPr>
        <w:drawing>
          <wp:inline distT="0" distB="0" distL="0" distR="0" wp14:anchorId="3CE329BF" wp14:editId="13BDED0C">
            <wp:extent cx="4072255" cy="1127125"/>
            <wp:effectExtent l="0" t="0" r="4445" b="0"/>
            <wp:docPr id="1801612976" name="Pilt 1801612976" descr="A grey rectangular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12976" name="Picture 1" descr="A grey rectangular sign with whit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2255" cy="1127125"/>
                    </a:xfrm>
                    <a:prstGeom prst="rect">
                      <a:avLst/>
                    </a:prstGeom>
                    <a:noFill/>
                    <a:ln>
                      <a:noFill/>
                    </a:ln>
                  </pic:spPr>
                </pic:pic>
              </a:graphicData>
            </a:graphic>
          </wp:inline>
        </w:drawing>
      </w:r>
    </w:p>
    <w:p w14:paraId="3BF62628" w14:textId="77777777" w:rsidR="00861111" w:rsidRPr="00155BED" w:rsidRDefault="00861111" w:rsidP="00861111">
      <w:pPr>
        <w:spacing w:line="276" w:lineRule="auto"/>
        <w:jc w:val="center"/>
        <w:rPr>
          <w:sz w:val="28"/>
          <w:szCs w:val="28"/>
        </w:rPr>
      </w:pPr>
    </w:p>
    <w:p w14:paraId="6D22A060" w14:textId="77777777" w:rsidR="00861111" w:rsidRPr="00155BED" w:rsidRDefault="00861111" w:rsidP="00861111">
      <w:pPr>
        <w:spacing w:line="276" w:lineRule="auto"/>
        <w:jc w:val="center"/>
        <w:rPr>
          <w:sz w:val="28"/>
          <w:szCs w:val="28"/>
        </w:rPr>
      </w:pPr>
    </w:p>
    <w:p w14:paraId="646F6687" w14:textId="77777777" w:rsidR="00861111" w:rsidRPr="00155BED" w:rsidRDefault="00861111" w:rsidP="00861111">
      <w:pPr>
        <w:spacing w:line="276" w:lineRule="auto"/>
        <w:jc w:val="center"/>
        <w:rPr>
          <w:b/>
          <w:sz w:val="32"/>
          <w:szCs w:val="32"/>
        </w:rPr>
      </w:pPr>
    </w:p>
    <w:p w14:paraId="164E62FA" w14:textId="77777777" w:rsidR="00861111" w:rsidRPr="00155BED" w:rsidRDefault="00861111" w:rsidP="005B58CE">
      <w:pPr>
        <w:spacing w:line="276" w:lineRule="auto"/>
        <w:jc w:val="center"/>
        <w:rPr>
          <w:b/>
          <w:sz w:val="32"/>
          <w:szCs w:val="32"/>
        </w:rPr>
      </w:pPr>
    </w:p>
    <w:p w14:paraId="72D376D7" w14:textId="47DB5630" w:rsidR="00861111" w:rsidRPr="00155BED" w:rsidRDefault="00F94A03" w:rsidP="005B58CE">
      <w:pPr>
        <w:spacing w:line="276" w:lineRule="auto"/>
        <w:jc w:val="center"/>
        <w:rPr>
          <w:b/>
          <w:sz w:val="32"/>
          <w:szCs w:val="32"/>
        </w:rPr>
      </w:pPr>
      <w:r>
        <w:rPr>
          <w:b/>
          <w:sz w:val="32"/>
          <w:szCs w:val="32"/>
        </w:rPr>
        <w:t>Rae küla</w:t>
      </w:r>
      <w:r w:rsidR="00861111" w:rsidRPr="00155BED">
        <w:rPr>
          <w:b/>
          <w:sz w:val="32"/>
          <w:szCs w:val="32"/>
        </w:rPr>
        <w:t xml:space="preserve">, </w:t>
      </w:r>
      <w:r>
        <w:rPr>
          <w:b/>
          <w:sz w:val="32"/>
          <w:szCs w:val="32"/>
        </w:rPr>
        <w:t xml:space="preserve">Kiivita 1 </w:t>
      </w:r>
      <w:r w:rsidR="00770369" w:rsidRPr="00155BED">
        <w:rPr>
          <w:b/>
          <w:sz w:val="32"/>
          <w:szCs w:val="32"/>
        </w:rPr>
        <w:t>kinnistute ja lähiala detailplaneering</w:t>
      </w:r>
      <w:r w:rsidR="005B58CE" w:rsidRPr="00155BED">
        <w:rPr>
          <w:b/>
          <w:sz w:val="32"/>
          <w:szCs w:val="32"/>
        </w:rPr>
        <w:t xml:space="preserve">u </w:t>
      </w:r>
      <w:r w:rsidR="00861111" w:rsidRPr="00155BED">
        <w:rPr>
          <w:b/>
          <w:sz w:val="32"/>
          <w:szCs w:val="32"/>
        </w:rPr>
        <w:t>ala järgsete ühisveevärgi ja -reoveekanalisatsiooni liitumisrajatiste ning ühendustorustike projekteerimis</w:t>
      </w:r>
      <w:r>
        <w:rPr>
          <w:b/>
          <w:sz w:val="32"/>
          <w:szCs w:val="32"/>
        </w:rPr>
        <w:t>tööd</w:t>
      </w:r>
    </w:p>
    <w:p w14:paraId="358319E8" w14:textId="77777777" w:rsidR="00861111" w:rsidRPr="00155BED" w:rsidRDefault="00861111" w:rsidP="00861111">
      <w:pPr>
        <w:spacing w:line="276" w:lineRule="auto"/>
        <w:jc w:val="center"/>
        <w:rPr>
          <w:b/>
          <w:sz w:val="32"/>
          <w:szCs w:val="32"/>
        </w:rPr>
      </w:pPr>
    </w:p>
    <w:p w14:paraId="19C721F1" w14:textId="77777777" w:rsidR="005B58CE" w:rsidRPr="00155BED" w:rsidRDefault="005B58CE" w:rsidP="00861111">
      <w:pPr>
        <w:spacing w:line="276" w:lineRule="auto"/>
        <w:jc w:val="center"/>
        <w:rPr>
          <w:b/>
          <w:sz w:val="32"/>
          <w:szCs w:val="32"/>
        </w:rPr>
      </w:pPr>
    </w:p>
    <w:p w14:paraId="0185A03E" w14:textId="77777777" w:rsidR="00861111" w:rsidRPr="00155BED" w:rsidRDefault="00861111" w:rsidP="002A4F45">
      <w:pPr>
        <w:spacing w:line="276" w:lineRule="auto"/>
        <w:jc w:val="center"/>
        <w:rPr>
          <w:sz w:val="28"/>
          <w:szCs w:val="28"/>
        </w:rPr>
      </w:pPr>
    </w:p>
    <w:p w14:paraId="7E611E85" w14:textId="77777777" w:rsidR="00861111" w:rsidRPr="00155BED" w:rsidRDefault="00861111" w:rsidP="002A4F45">
      <w:pPr>
        <w:spacing w:line="276" w:lineRule="auto"/>
        <w:jc w:val="center"/>
        <w:rPr>
          <w:b/>
          <w:sz w:val="32"/>
          <w:szCs w:val="32"/>
        </w:rPr>
      </w:pPr>
      <w:r w:rsidRPr="00155BED">
        <w:rPr>
          <w:b/>
          <w:sz w:val="32"/>
          <w:szCs w:val="32"/>
        </w:rPr>
        <w:t>TELLIJA TINGIMUSED</w:t>
      </w:r>
    </w:p>
    <w:p w14:paraId="6EDCD6C4" w14:textId="77777777" w:rsidR="00861111" w:rsidRPr="00155BED" w:rsidRDefault="00861111" w:rsidP="00861111">
      <w:pPr>
        <w:spacing w:line="276" w:lineRule="auto"/>
        <w:jc w:val="center"/>
        <w:rPr>
          <w:b/>
          <w:sz w:val="32"/>
          <w:szCs w:val="32"/>
        </w:rPr>
      </w:pPr>
    </w:p>
    <w:p w14:paraId="00568F0E" w14:textId="77777777" w:rsidR="00861111" w:rsidRPr="00155BED" w:rsidRDefault="00861111" w:rsidP="00861111">
      <w:pPr>
        <w:spacing w:line="276" w:lineRule="auto"/>
        <w:rPr>
          <w:sz w:val="28"/>
          <w:szCs w:val="28"/>
        </w:rPr>
      </w:pPr>
    </w:p>
    <w:p w14:paraId="13BAAD35" w14:textId="77777777" w:rsidR="00861111" w:rsidRPr="00155BED" w:rsidRDefault="00861111" w:rsidP="00861111">
      <w:pPr>
        <w:pStyle w:val="BodyText"/>
        <w:spacing w:line="276" w:lineRule="auto"/>
        <w:jc w:val="center"/>
        <w:rPr>
          <w:sz w:val="28"/>
          <w:szCs w:val="28"/>
        </w:rPr>
      </w:pPr>
    </w:p>
    <w:p w14:paraId="7B9388AB" w14:textId="77777777" w:rsidR="00861111" w:rsidRPr="00155BED" w:rsidRDefault="00861111" w:rsidP="00861111">
      <w:pPr>
        <w:pStyle w:val="BodyText"/>
        <w:spacing w:line="276" w:lineRule="auto"/>
        <w:rPr>
          <w:sz w:val="28"/>
          <w:szCs w:val="28"/>
        </w:rPr>
      </w:pPr>
    </w:p>
    <w:p w14:paraId="65EEFC17" w14:textId="77777777" w:rsidR="00861111" w:rsidRPr="00155BED" w:rsidRDefault="00861111" w:rsidP="00861111">
      <w:pPr>
        <w:pStyle w:val="BodyText"/>
        <w:spacing w:line="276" w:lineRule="auto"/>
        <w:jc w:val="center"/>
        <w:rPr>
          <w:sz w:val="28"/>
          <w:szCs w:val="28"/>
        </w:rPr>
      </w:pPr>
    </w:p>
    <w:p w14:paraId="6374E570" w14:textId="77777777" w:rsidR="006477EA" w:rsidRPr="00155BED" w:rsidRDefault="006477EA" w:rsidP="00861111">
      <w:pPr>
        <w:pStyle w:val="BodyText"/>
        <w:spacing w:line="276" w:lineRule="auto"/>
        <w:jc w:val="center"/>
        <w:rPr>
          <w:sz w:val="28"/>
          <w:szCs w:val="28"/>
        </w:rPr>
      </w:pPr>
    </w:p>
    <w:p w14:paraId="1BCF1C70" w14:textId="77777777" w:rsidR="006477EA" w:rsidRPr="00155BED" w:rsidRDefault="006477EA" w:rsidP="00861111">
      <w:pPr>
        <w:pStyle w:val="BodyText"/>
        <w:spacing w:line="276" w:lineRule="auto"/>
        <w:jc w:val="center"/>
        <w:rPr>
          <w:sz w:val="28"/>
          <w:szCs w:val="28"/>
        </w:rPr>
      </w:pPr>
    </w:p>
    <w:p w14:paraId="7A3A39BB" w14:textId="77777777" w:rsidR="006477EA" w:rsidRPr="00155BED" w:rsidRDefault="006477EA" w:rsidP="00861111">
      <w:pPr>
        <w:pStyle w:val="BodyText"/>
        <w:spacing w:line="276" w:lineRule="auto"/>
        <w:jc w:val="center"/>
        <w:rPr>
          <w:sz w:val="28"/>
          <w:szCs w:val="28"/>
        </w:rPr>
      </w:pPr>
    </w:p>
    <w:p w14:paraId="0B49F839" w14:textId="77777777" w:rsidR="006477EA" w:rsidRPr="00155BED" w:rsidRDefault="006477EA" w:rsidP="00861111">
      <w:pPr>
        <w:pStyle w:val="BodyText"/>
        <w:spacing w:line="276" w:lineRule="auto"/>
        <w:jc w:val="center"/>
        <w:rPr>
          <w:sz w:val="28"/>
          <w:szCs w:val="28"/>
        </w:rPr>
      </w:pPr>
    </w:p>
    <w:p w14:paraId="1C49E708" w14:textId="77777777" w:rsidR="00861111" w:rsidRPr="00155BED" w:rsidRDefault="00861111" w:rsidP="00861111">
      <w:pPr>
        <w:pStyle w:val="BodyText"/>
        <w:spacing w:line="276" w:lineRule="auto"/>
        <w:rPr>
          <w:sz w:val="28"/>
          <w:szCs w:val="28"/>
        </w:rPr>
      </w:pPr>
    </w:p>
    <w:p w14:paraId="5A30EE3A" w14:textId="77777777" w:rsidR="00861111" w:rsidRPr="00155BED" w:rsidRDefault="00861111" w:rsidP="00861111">
      <w:pPr>
        <w:pStyle w:val="BodyText"/>
        <w:spacing w:line="276" w:lineRule="auto"/>
        <w:jc w:val="center"/>
        <w:rPr>
          <w:sz w:val="28"/>
          <w:szCs w:val="28"/>
        </w:rPr>
      </w:pPr>
    </w:p>
    <w:p w14:paraId="22301C7C" w14:textId="6FE6ACC1" w:rsidR="00861111" w:rsidRPr="00155BED" w:rsidRDefault="00861111" w:rsidP="00861111">
      <w:pPr>
        <w:pStyle w:val="BodyText"/>
        <w:spacing w:line="276" w:lineRule="auto"/>
        <w:jc w:val="center"/>
        <w:rPr>
          <w:b/>
          <w:sz w:val="28"/>
          <w:szCs w:val="28"/>
        </w:rPr>
      </w:pPr>
      <w:r w:rsidRPr="00155BED">
        <w:rPr>
          <w:sz w:val="28"/>
          <w:szCs w:val="28"/>
        </w:rPr>
        <w:t>202</w:t>
      </w:r>
      <w:r w:rsidR="00F94A03">
        <w:rPr>
          <w:sz w:val="28"/>
          <w:szCs w:val="28"/>
        </w:rPr>
        <w:t>4</w:t>
      </w:r>
    </w:p>
    <w:p w14:paraId="2AC18CBA" w14:textId="77777777" w:rsidR="00861111" w:rsidRPr="00155BED" w:rsidRDefault="00861111" w:rsidP="00861111">
      <w:pPr>
        <w:spacing w:line="276" w:lineRule="auto"/>
        <w:rPr>
          <w:b/>
        </w:rPr>
      </w:pPr>
      <w:r w:rsidRPr="00155BED">
        <w:rPr>
          <w:sz w:val="28"/>
        </w:rPr>
        <w:br w:type="page"/>
      </w:r>
      <w:r w:rsidRPr="00155BED">
        <w:rPr>
          <w:b/>
        </w:rPr>
        <w:lastRenderedPageBreak/>
        <w:t>SISUKORD</w:t>
      </w:r>
    </w:p>
    <w:p w14:paraId="5E408094" w14:textId="77777777" w:rsidR="00861111" w:rsidRPr="00155BED" w:rsidRDefault="00861111" w:rsidP="00861111">
      <w:pPr>
        <w:spacing w:line="276" w:lineRule="auto"/>
        <w:rPr>
          <w:lang w:eastAsia="ja-JP"/>
        </w:rPr>
      </w:pPr>
    </w:p>
    <w:p w14:paraId="2E4C0CE4" w14:textId="7766D535" w:rsidR="00FB5CE8" w:rsidRDefault="00861111">
      <w:pPr>
        <w:pStyle w:val="TOC3"/>
        <w:tabs>
          <w:tab w:val="left" w:pos="960"/>
        </w:tabs>
        <w:rPr>
          <w:rFonts w:asciiTheme="minorHAnsi" w:eastAsiaTheme="minorEastAsia" w:hAnsiTheme="minorHAnsi" w:cstheme="minorBidi"/>
          <w:kern w:val="2"/>
          <w:sz w:val="24"/>
          <w:szCs w:val="24"/>
          <w:lang w:eastAsia="et-EE"/>
          <w14:ligatures w14:val="standardContextual"/>
        </w:rPr>
      </w:pPr>
      <w:r w:rsidRPr="00155BED">
        <w:rPr>
          <w:noProof w:val="0"/>
          <w:szCs w:val="22"/>
        </w:rPr>
        <w:fldChar w:fldCharType="begin"/>
      </w:r>
      <w:r w:rsidRPr="00155BED">
        <w:rPr>
          <w:noProof w:val="0"/>
          <w:szCs w:val="22"/>
        </w:rPr>
        <w:instrText xml:space="preserve"> TOC \o "1-3" \h \z \u </w:instrText>
      </w:r>
      <w:r w:rsidRPr="00155BED">
        <w:rPr>
          <w:noProof w:val="0"/>
          <w:szCs w:val="22"/>
        </w:rPr>
        <w:fldChar w:fldCharType="separate"/>
      </w:r>
      <w:hyperlink w:anchor="_Toc167708352" w:history="1">
        <w:r w:rsidR="00FB5CE8" w:rsidRPr="00FF23B6">
          <w:rPr>
            <w:rStyle w:val="Hyperlink"/>
            <w:rFonts w:cs="Arial"/>
          </w:rPr>
          <w:t>1.</w:t>
        </w:r>
        <w:r w:rsidR="00FB5CE8">
          <w:rPr>
            <w:rFonts w:asciiTheme="minorHAnsi" w:eastAsiaTheme="minorEastAsia" w:hAnsiTheme="minorHAnsi" w:cstheme="minorBidi"/>
            <w:kern w:val="2"/>
            <w:sz w:val="24"/>
            <w:szCs w:val="24"/>
            <w:lang w:eastAsia="et-EE"/>
            <w14:ligatures w14:val="standardContextual"/>
          </w:rPr>
          <w:tab/>
        </w:r>
        <w:r w:rsidR="00FB5CE8" w:rsidRPr="00FF23B6">
          <w:rPr>
            <w:rStyle w:val="Hyperlink"/>
            <w:rFonts w:cs="Arial"/>
          </w:rPr>
          <w:t>Üldist</w:t>
        </w:r>
        <w:r w:rsidR="00FB5CE8">
          <w:rPr>
            <w:webHidden/>
          </w:rPr>
          <w:tab/>
        </w:r>
        <w:r w:rsidR="00FB5CE8">
          <w:rPr>
            <w:webHidden/>
          </w:rPr>
          <w:fldChar w:fldCharType="begin"/>
        </w:r>
        <w:r w:rsidR="00FB5CE8">
          <w:rPr>
            <w:webHidden/>
          </w:rPr>
          <w:instrText xml:space="preserve"> PAGEREF _Toc167708352 \h </w:instrText>
        </w:r>
        <w:r w:rsidR="00FB5CE8">
          <w:rPr>
            <w:webHidden/>
          </w:rPr>
        </w:r>
        <w:r w:rsidR="00FB5CE8">
          <w:rPr>
            <w:webHidden/>
          </w:rPr>
          <w:fldChar w:fldCharType="separate"/>
        </w:r>
        <w:r w:rsidR="00FB5CE8">
          <w:rPr>
            <w:webHidden/>
          </w:rPr>
          <w:t>3</w:t>
        </w:r>
        <w:r w:rsidR="00FB5CE8">
          <w:rPr>
            <w:webHidden/>
          </w:rPr>
          <w:fldChar w:fldCharType="end"/>
        </w:r>
      </w:hyperlink>
    </w:p>
    <w:p w14:paraId="36975E7F" w14:textId="0A48C9C6" w:rsidR="00FB5CE8" w:rsidRDefault="00FB5CE8">
      <w:pPr>
        <w:pStyle w:val="TOC2"/>
        <w:tabs>
          <w:tab w:val="left" w:pos="960"/>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67708353" w:history="1">
        <w:r w:rsidRPr="00FF23B6">
          <w:rPr>
            <w:rStyle w:val="Hyperlink"/>
            <w:iCs/>
            <w:noProof/>
          </w:rPr>
          <w:t>1.1</w:t>
        </w:r>
        <w:r>
          <w:rPr>
            <w:rFonts w:asciiTheme="minorHAnsi" w:eastAsiaTheme="minorEastAsia" w:hAnsiTheme="minorHAnsi" w:cstheme="minorBidi"/>
            <w:noProof/>
            <w:kern w:val="2"/>
            <w:sz w:val="24"/>
            <w:szCs w:val="24"/>
            <w:lang w:eastAsia="et-EE"/>
            <w14:ligatures w14:val="standardContextual"/>
          </w:rPr>
          <w:tab/>
        </w:r>
        <w:r w:rsidRPr="00FF23B6">
          <w:rPr>
            <w:rStyle w:val="Hyperlink"/>
            <w:iCs/>
            <w:noProof/>
          </w:rPr>
          <w:t>Tööde teostamise eeldatav ajagraafik</w:t>
        </w:r>
        <w:r>
          <w:rPr>
            <w:noProof/>
            <w:webHidden/>
          </w:rPr>
          <w:tab/>
        </w:r>
        <w:r>
          <w:rPr>
            <w:noProof/>
            <w:webHidden/>
          </w:rPr>
          <w:fldChar w:fldCharType="begin"/>
        </w:r>
        <w:r>
          <w:rPr>
            <w:noProof/>
            <w:webHidden/>
          </w:rPr>
          <w:instrText xml:space="preserve"> PAGEREF _Toc167708353 \h </w:instrText>
        </w:r>
        <w:r>
          <w:rPr>
            <w:noProof/>
            <w:webHidden/>
          </w:rPr>
        </w:r>
        <w:r>
          <w:rPr>
            <w:noProof/>
            <w:webHidden/>
          </w:rPr>
          <w:fldChar w:fldCharType="separate"/>
        </w:r>
        <w:r>
          <w:rPr>
            <w:noProof/>
            <w:webHidden/>
          </w:rPr>
          <w:t>3</w:t>
        </w:r>
        <w:r>
          <w:rPr>
            <w:noProof/>
            <w:webHidden/>
          </w:rPr>
          <w:fldChar w:fldCharType="end"/>
        </w:r>
      </w:hyperlink>
    </w:p>
    <w:p w14:paraId="6810F58B" w14:textId="6C6EF4FF" w:rsidR="00FB5CE8" w:rsidRDefault="00FB5CE8">
      <w:pPr>
        <w:pStyle w:val="TOC3"/>
        <w:tabs>
          <w:tab w:val="left" w:pos="960"/>
        </w:tabs>
        <w:rPr>
          <w:rFonts w:asciiTheme="minorHAnsi" w:eastAsiaTheme="minorEastAsia" w:hAnsiTheme="minorHAnsi" w:cstheme="minorBidi"/>
          <w:kern w:val="2"/>
          <w:sz w:val="24"/>
          <w:szCs w:val="24"/>
          <w:lang w:eastAsia="et-EE"/>
          <w14:ligatures w14:val="standardContextual"/>
        </w:rPr>
      </w:pPr>
      <w:hyperlink w:anchor="_Toc167708354" w:history="1">
        <w:r w:rsidRPr="00FF23B6">
          <w:rPr>
            <w:rStyle w:val="Hyperlink"/>
            <w:rFonts w:cs="Arial"/>
          </w:rPr>
          <w:t>2.</w:t>
        </w:r>
        <w:r>
          <w:rPr>
            <w:rFonts w:asciiTheme="minorHAnsi" w:eastAsiaTheme="minorEastAsia" w:hAnsiTheme="minorHAnsi" w:cstheme="minorBidi"/>
            <w:kern w:val="2"/>
            <w:sz w:val="24"/>
            <w:szCs w:val="24"/>
            <w:lang w:eastAsia="et-EE"/>
            <w14:ligatures w14:val="standardContextual"/>
          </w:rPr>
          <w:tab/>
        </w:r>
        <w:r w:rsidRPr="00FF23B6">
          <w:rPr>
            <w:rStyle w:val="Hyperlink"/>
            <w:rFonts w:cs="Arial"/>
          </w:rPr>
          <w:t>Tööde üldine kirjeldus</w:t>
        </w:r>
        <w:r>
          <w:rPr>
            <w:webHidden/>
          </w:rPr>
          <w:tab/>
        </w:r>
        <w:r>
          <w:rPr>
            <w:webHidden/>
          </w:rPr>
          <w:fldChar w:fldCharType="begin"/>
        </w:r>
        <w:r>
          <w:rPr>
            <w:webHidden/>
          </w:rPr>
          <w:instrText xml:space="preserve"> PAGEREF _Toc167708354 \h </w:instrText>
        </w:r>
        <w:r>
          <w:rPr>
            <w:webHidden/>
          </w:rPr>
        </w:r>
        <w:r>
          <w:rPr>
            <w:webHidden/>
          </w:rPr>
          <w:fldChar w:fldCharType="separate"/>
        </w:r>
        <w:r>
          <w:rPr>
            <w:webHidden/>
          </w:rPr>
          <w:t>3</w:t>
        </w:r>
        <w:r>
          <w:rPr>
            <w:webHidden/>
          </w:rPr>
          <w:fldChar w:fldCharType="end"/>
        </w:r>
      </w:hyperlink>
    </w:p>
    <w:p w14:paraId="6DA8B34E" w14:textId="695FB1CA" w:rsidR="00FB5CE8" w:rsidRDefault="00FB5CE8">
      <w:pPr>
        <w:pStyle w:val="TOC3"/>
        <w:tabs>
          <w:tab w:val="left" w:pos="960"/>
        </w:tabs>
        <w:rPr>
          <w:rFonts w:asciiTheme="minorHAnsi" w:eastAsiaTheme="minorEastAsia" w:hAnsiTheme="minorHAnsi" w:cstheme="minorBidi"/>
          <w:kern w:val="2"/>
          <w:sz w:val="24"/>
          <w:szCs w:val="24"/>
          <w:lang w:eastAsia="et-EE"/>
          <w14:ligatures w14:val="standardContextual"/>
        </w:rPr>
      </w:pPr>
      <w:hyperlink w:anchor="_Toc167708355" w:history="1">
        <w:r w:rsidRPr="00FF23B6">
          <w:rPr>
            <w:rStyle w:val="Hyperlink"/>
            <w:rFonts w:cs="Arial"/>
          </w:rPr>
          <w:t>3.</w:t>
        </w:r>
        <w:r>
          <w:rPr>
            <w:rFonts w:asciiTheme="minorHAnsi" w:eastAsiaTheme="minorEastAsia" w:hAnsiTheme="minorHAnsi" w:cstheme="minorBidi"/>
            <w:kern w:val="2"/>
            <w:sz w:val="24"/>
            <w:szCs w:val="24"/>
            <w:lang w:eastAsia="et-EE"/>
            <w14:ligatures w14:val="standardContextual"/>
          </w:rPr>
          <w:tab/>
        </w:r>
        <w:r w:rsidRPr="00FF23B6">
          <w:rPr>
            <w:rStyle w:val="Hyperlink"/>
            <w:rFonts w:cs="Arial"/>
          </w:rPr>
          <w:t>Projekteerimine, load ja kooskõlastused</w:t>
        </w:r>
        <w:r>
          <w:rPr>
            <w:webHidden/>
          </w:rPr>
          <w:tab/>
        </w:r>
        <w:r>
          <w:rPr>
            <w:webHidden/>
          </w:rPr>
          <w:fldChar w:fldCharType="begin"/>
        </w:r>
        <w:r>
          <w:rPr>
            <w:webHidden/>
          </w:rPr>
          <w:instrText xml:space="preserve"> PAGEREF _Toc167708355 \h </w:instrText>
        </w:r>
        <w:r>
          <w:rPr>
            <w:webHidden/>
          </w:rPr>
        </w:r>
        <w:r>
          <w:rPr>
            <w:webHidden/>
          </w:rPr>
          <w:fldChar w:fldCharType="separate"/>
        </w:r>
        <w:r>
          <w:rPr>
            <w:webHidden/>
          </w:rPr>
          <w:t>4</w:t>
        </w:r>
        <w:r>
          <w:rPr>
            <w:webHidden/>
          </w:rPr>
          <w:fldChar w:fldCharType="end"/>
        </w:r>
      </w:hyperlink>
    </w:p>
    <w:p w14:paraId="7BF3A10E" w14:textId="0CDD39F2" w:rsidR="00FB5CE8" w:rsidRDefault="00FB5CE8">
      <w:pPr>
        <w:pStyle w:val="TOC1"/>
        <w:tabs>
          <w:tab w:val="left" w:pos="440"/>
          <w:tab w:val="right" w:leader="dot" w:pos="9060"/>
        </w:tabs>
        <w:rPr>
          <w:rFonts w:asciiTheme="minorHAnsi" w:eastAsiaTheme="minorEastAsia" w:hAnsiTheme="minorHAnsi" w:cstheme="minorBidi"/>
          <w:b w:val="0"/>
          <w:bCs w:val="0"/>
          <w:noProof/>
          <w:kern w:val="2"/>
          <w:sz w:val="24"/>
          <w:lang w:eastAsia="et-EE"/>
          <w14:ligatures w14:val="standardContextual"/>
        </w:rPr>
      </w:pPr>
      <w:hyperlink w:anchor="_Toc167708356" w:history="1">
        <w:r w:rsidRPr="00FF23B6">
          <w:rPr>
            <w:rStyle w:val="Hyperlink"/>
            <w:noProof/>
          </w:rPr>
          <w:t>4.</w:t>
        </w:r>
        <w:r>
          <w:rPr>
            <w:rFonts w:asciiTheme="minorHAnsi" w:eastAsiaTheme="minorEastAsia" w:hAnsiTheme="minorHAnsi" w:cstheme="minorBidi"/>
            <w:b w:val="0"/>
            <w:bCs w:val="0"/>
            <w:noProof/>
            <w:kern w:val="2"/>
            <w:sz w:val="24"/>
            <w:lang w:eastAsia="et-EE"/>
            <w14:ligatures w14:val="standardContextual"/>
          </w:rPr>
          <w:tab/>
        </w:r>
        <w:r w:rsidRPr="00FF23B6">
          <w:rPr>
            <w:rStyle w:val="Hyperlink"/>
            <w:noProof/>
          </w:rPr>
          <w:t>Ehitusuuringud</w:t>
        </w:r>
        <w:r>
          <w:rPr>
            <w:noProof/>
            <w:webHidden/>
          </w:rPr>
          <w:tab/>
        </w:r>
        <w:r>
          <w:rPr>
            <w:noProof/>
            <w:webHidden/>
          </w:rPr>
          <w:fldChar w:fldCharType="begin"/>
        </w:r>
        <w:r>
          <w:rPr>
            <w:noProof/>
            <w:webHidden/>
          </w:rPr>
          <w:instrText xml:space="preserve"> PAGEREF _Toc167708356 \h </w:instrText>
        </w:r>
        <w:r>
          <w:rPr>
            <w:noProof/>
            <w:webHidden/>
          </w:rPr>
        </w:r>
        <w:r>
          <w:rPr>
            <w:noProof/>
            <w:webHidden/>
          </w:rPr>
          <w:fldChar w:fldCharType="separate"/>
        </w:r>
        <w:r>
          <w:rPr>
            <w:noProof/>
            <w:webHidden/>
          </w:rPr>
          <w:t>5</w:t>
        </w:r>
        <w:r>
          <w:rPr>
            <w:noProof/>
            <w:webHidden/>
          </w:rPr>
          <w:fldChar w:fldCharType="end"/>
        </w:r>
      </w:hyperlink>
    </w:p>
    <w:p w14:paraId="4C76A1AD" w14:textId="22AD9AD4" w:rsidR="00FB5CE8" w:rsidRDefault="00FB5CE8">
      <w:pPr>
        <w:pStyle w:val="TOC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67708357" w:history="1">
        <w:r w:rsidRPr="00FF23B6">
          <w:rPr>
            <w:rStyle w:val="Hyperlink"/>
            <w:iCs/>
            <w:noProof/>
          </w:rPr>
          <w:t>4.1 Geodeetilised uuringud.</w:t>
        </w:r>
        <w:r>
          <w:rPr>
            <w:noProof/>
            <w:webHidden/>
          </w:rPr>
          <w:tab/>
        </w:r>
        <w:r>
          <w:rPr>
            <w:noProof/>
            <w:webHidden/>
          </w:rPr>
          <w:fldChar w:fldCharType="begin"/>
        </w:r>
        <w:r>
          <w:rPr>
            <w:noProof/>
            <w:webHidden/>
          </w:rPr>
          <w:instrText xml:space="preserve"> PAGEREF _Toc167708357 \h </w:instrText>
        </w:r>
        <w:r>
          <w:rPr>
            <w:noProof/>
            <w:webHidden/>
          </w:rPr>
        </w:r>
        <w:r>
          <w:rPr>
            <w:noProof/>
            <w:webHidden/>
          </w:rPr>
          <w:fldChar w:fldCharType="separate"/>
        </w:r>
        <w:r>
          <w:rPr>
            <w:noProof/>
            <w:webHidden/>
          </w:rPr>
          <w:t>5</w:t>
        </w:r>
        <w:r>
          <w:rPr>
            <w:noProof/>
            <w:webHidden/>
          </w:rPr>
          <w:fldChar w:fldCharType="end"/>
        </w:r>
      </w:hyperlink>
    </w:p>
    <w:p w14:paraId="7E2552F8" w14:textId="6B173804" w:rsidR="00FB5CE8" w:rsidRDefault="00FB5CE8">
      <w:pPr>
        <w:pStyle w:val="TOC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67708358" w:history="1">
        <w:r w:rsidRPr="00FF23B6">
          <w:rPr>
            <w:rStyle w:val="Hyperlink"/>
            <w:iCs/>
            <w:noProof/>
          </w:rPr>
          <w:t>4.2 Geoloogilised uuringud</w:t>
        </w:r>
        <w:r>
          <w:rPr>
            <w:noProof/>
            <w:webHidden/>
          </w:rPr>
          <w:tab/>
        </w:r>
        <w:r>
          <w:rPr>
            <w:noProof/>
            <w:webHidden/>
          </w:rPr>
          <w:fldChar w:fldCharType="begin"/>
        </w:r>
        <w:r>
          <w:rPr>
            <w:noProof/>
            <w:webHidden/>
          </w:rPr>
          <w:instrText xml:space="preserve"> PAGEREF _Toc167708358 \h </w:instrText>
        </w:r>
        <w:r>
          <w:rPr>
            <w:noProof/>
            <w:webHidden/>
          </w:rPr>
        </w:r>
        <w:r>
          <w:rPr>
            <w:noProof/>
            <w:webHidden/>
          </w:rPr>
          <w:fldChar w:fldCharType="separate"/>
        </w:r>
        <w:r>
          <w:rPr>
            <w:noProof/>
            <w:webHidden/>
          </w:rPr>
          <w:t>6</w:t>
        </w:r>
        <w:r>
          <w:rPr>
            <w:noProof/>
            <w:webHidden/>
          </w:rPr>
          <w:fldChar w:fldCharType="end"/>
        </w:r>
      </w:hyperlink>
    </w:p>
    <w:p w14:paraId="78ECEE39" w14:textId="55D89515" w:rsidR="00FB5CE8" w:rsidRDefault="00FB5CE8">
      <w:pPr>
        <w:pStyle w:val="TOC1"/>
        <w:tabs>
          <w:tab w:val="left" w:pos="440"/>
          <w:tab w:val="right" w:leader="dot" w:pos="9060"/>
        </w:tabs>
        <w:rPr>
          <w:rFonts w:asciiTheme="minorHAnsi" w:eastAsiaTheme="minorEastAsia" w:hAnsiTheme="minorHAnsi" w:cstheme="minorBidi"/>
          <w:b w:val="0"/>
          <w:bCs w:val="0"/>
          <w:noProof/>
          <w:kern w:val="2"/>
          <w:sz w:val="24"/>
          <w:lang w:eastAsia="et-EE"/>
          <w14:ligatures w14:val="standardContextual"/>
        </w:rPr>
      </w:pPr>
      <w:hyperlink w:anchor="_Toc167708359" w:history="1">
        <w:r w:rsidRPr="00FF23B6">
          <w:rPr>
            <w:rStyle w:val="Hyperlink"/>
            <w:noProof/>
          </w:rPr>
          <w:t>5.</w:t>
        </w:r>
        <w:r>
          <w:rPr>
            <w:rFonts w:asciiTheme="minorHAnsi" w:eastAsiaTheme="minorEastAsia" w:hAnsiTheme="minorHAnsi" w:cstheme="minorBidi"/>
            <w:b w:val="0"/>
            <w:bCs w:val="0"/>
            <w:noProof/>
            <w:kern w:val="2"/>
            <w:sz w:val="24"/>
            <w:lang w:eastAsia="et-EE"/>
            <w14:ligatures w14:val="standardContextual"/>
          </w:rPr>
          <w:tab/>
        </w:r>
        <w:r w:rsidRPr="00FF23B6">
          <w:rPr>
            <w:rStyle w:val="Hyperlink"/>
            <w:noProof/>
          </w:rPr>
          <w:t>Projekteerimistööde teostamine</w:t>
        </w:r>
        <w:r>
          <w:rPr>
            <w:noProof/>
            <w:webHidden/>
          </w:rPr>
          <w:tab/>
        </w:r>
        <w:r>
          <w:rPr>
            <w:noProof/>
            <w:webHidden/>
          </w:rPr>
          <w:fldChar w:fldCharType="begin"/>
        </w:r>
        <w:r>
          <w:rPr>
            <w:noProof/>
            <w:webHidden/>
          </w:rPr>
          <w:instrText xml:space="preserve"> PAGEREF _Toc167708359 \h </w:instrText>
        </w:r>
        <w:r>
          <w:rPr>
            <w:noProof/>
            <w:webHidden/>
          </w:rPr>
        </w:r>
        <w:r>
          <w:rPr>
            <w:noProof/>
            <w:webHidden/>
          </w:rPr>
          <w:fldChar w:fldCharType="separate"/>
        </w:r>
        <w:r>
          <w:rPr>
            <w:noProof/>
            <w:webHidden/>
          </w:rPr>
          <w:t>6</w:t>
        </w:r>
        <w:r>
          <w:rPr>
            <w:noProof/>
            <w:webHidden/>
          </w:rPr>
          <w:fldChar w:fldCharType="end"/>
        </w:r>
      </w:hyperlink>
    </w:p>
    <w:p w14:paraId="347C03E8" w14:textId="68C3795D" w:rsidR="00FB5CE8" w:rsidRDefault="00FB5CE8">
      <w:pPr>
        <w:pStyle w:val="TOC2"/>
        <w:tabs>
          <w:tab w:val="left" w:pos="960"/>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67708360" w:history="1">
        <w:r w:rsidRPr="00FF23B6">
          <w:rPr>
            <w:rStyle w:val="Hyperlink"/>
            <w:iCs/>
            <w:noProof/>
          </w:rPr>
          <w:t>5.1.</w:t>
        </w:r>
        <w:r>
          <w:rPr>
            <w:rFonts w:asciiTheme="minorHAnsi" w:eastAsiaTheme="minorEastAsia" w:hAnsiTheme="minorHAnsi" w:cstheme="minorBidi"/>
            <w:noProof/>
            <w:kern w:val="2"/>
            <w:sz w:val="24"/>
            <w:szCs w:val="24"/>
            <w:lang w:eastAsia="et-EE"/>
            <w14:ligatures w14:val="standardContextual"/>
          </w:rPr>
          <w:tab/>
        </w:r>
        <w:r w:rsidRPr="00FF23B6">
          <w:rPr>
            <w:rStyle w:val="Hyperlink"/>
            <w:iCs/>
            <w:noProof/>
          </w:rPr>
          <w:t>Projekteerimistööde kirjeldus</w:t>
        </w:r>
        <w:r>
          <w:rPr>
            <w:noProof/>
            <w:webHidden/>
          </w:rPr>
          <w:tab/>
        </w:r>
        <w:r>
          <w:rPr>
            <w:noProof/>
            <w:webHidden/>
          </w:rPr>
          <w:fldChar w:fldCharType="begin"/>
        </w:r>
        <w:r>
          <w:rPr>
            <w:noProof/>
            <w:webHidden/>
          </w:rPr>
          <w:instrText xml:space="preserve"> PAGEREF _Toc167708360 \h </w:instrText>
        </w:r>
        <w:r>
          <w:rPr>
            <w:noProof/>
            <w:webHidden/>
          </w:rPr>
        </w:r>
        <w:r>
          <w:rPr>
            <w:noProof/>
            <w:webHidden/>
          </w:rPr>
          <w:fldChar w:fldCharType="separate"/>
        </w:r>
        <w:r>
          <w:rPr>
            <w:noProof/>
            <w:webHidden/>
          </w:rPr>
          <w:t>6</w:t>
        </w:r>
        <w:r>
          <w:rPr>
            <w:noProof/>
            <w:webHidden/>
          </w:rPr>
          <w:fldChar w:fldCharType="end"/>
        </w:r>
      </w:hyperlink>
    </w:p>
    <w:p w14:paraId="14AEB739" w14:textId="3AC821BE" w:rsidR="00FB5CE8" w:rsidRDefault="00FB5CE8">
      <w:pPr>
        <w:pStyle w:val="TOC3"/>
        <w:tabs>
          <w:tab w:val="left" w:pos="1200"/>
        </w:tabs>
        <w:rPr>
          <w:rFonts w:asciiTheme="minorHAnsi" w:eastAsiaTheme="minorEastAsia" w:hAnsiTheme="minorHAnsi" w:cstheme="minorBidi"/>
          <w:kern w:val="2"/>
          <w:sz w:val="24"/>
          <w:szCs w:val="24"/>
          <w:lang w:eastAsia="et-EE"/>
          <w14:ligatures w14:val="standardContextual"/>
        </w:rPr>
      </w:pPr>
      <w:hyperlink w:anchor="_Toc167708361" w:history="1">
        <w:r w:rsidRPr="00FF23B6">
          <w:rPr>
            <w:rStyle w:val="Hyperlink"/>
          </w:rPr>
          <w:t>5.2.</w:t>
        </w:r>
        <w:r>
          <w:rPr>
            <w:rFonts w:asciiTheme="minorHAnsi" w:eastAsiaTheme="minorEastAsia" w:hAnsiTheme="minorHAnsi" w:cstheme="minorBidi"/>
            <w:kern w:val="2"/>
            <w:sz w:val="24"/>
            <w:szCs w:val="24"/>
            <w:lang w:eastAsia="et-EE"/>
            <w14:ligatures w14:val="standardContextual"/>
          </w:rPr>
          <w:tab/>
        </w:r>
        <w:r w:rsidRPr="00FF23B6">
          <w:rPr>
            <w:rStyle w:val="Hyperlink"/>
          </w:rPr>
          <w:t>Veetorustik</w:t>
        </w:r>
        <w:r>
          <w:rPr>
            <w:webHidden/>
          </w:rPr>
          <w:tab/>
        </w:r>
        <w:r>
          <w:rPr>
            <w:webHidden/>
          </w:rPr>
          <w:fldChar w:fldCharType="begin"/>
        </w:r>
        <w:r>
          <w:rPr>
            <w:webHidden/>
          </w:rPr>
          <w:instrText xml:space="preserve"> PAGEREF _Toc167708361 \h </w:instrText>
        </w:r>
        <w:r>
          <w:rPr>
            <w:webHidden/>
          </w:rPr>
        </w:r>
        <w:r>
          <w:rPr>
            <w:webHidden/>
          </w:rPr>
          <w:fldChar w:fldCharType="separate"/>
        </w:r>
        <w:r>
          <w:rPr>
            <w:webHidden/>
          </w:rPr>
          <w:t>8</w:t>
        </w:r>
        <w:r>
          <w:rPr>
            <w:webHidden/>
          </w:rPr>
          <w:fldChar w:fldCharType="end"/>
        </w:r>
      </w:hyperlink>
    </w:p>
    <w:p w14:paraId="0DB7B451" w14:textId="176FAB87" w:rsidR="00FB5CE8" w:rsidRDefault="00FB5CE8">
      <w:pPr>
        <w:pStyle w:val="TOC3"/>
        <w:tabs>
          <w:tab w:val="left" w:pos="1200"/>
        </w:tabs>
        <w:rPr>
          <w:rFonts w:asciiTheme="minorHAnsi" w:eastAsiaTheme="minorEastAsia" w:hAnsiTheme="minorHAnsi" w:cstheme="minorBidi"/>
          <w:kern w:val="2"/>
          <w:sz w:val="24"/>
          <w:szCs w:val="24"/>
          <w:lang w:eastAsia="et-EE"/>
          <w14:ligatures w14:val="standardContextual"/>
        </w:rPr>
      </w:pPr>
      <w:hyperlink w:anchor="_Toc167708362" w:history="1">
        <w:r w:rsidRPr="00FF23B6">
          <w:rPr>
            <w:rStyle w:val="Hyperlink"/>
          </w:rPr>
          <w:t>5.3.</w:t>
        </w:r>
        <w:r>
          <w:rPr>
            <w:rFonts w:asciiTheme="minorHAnsi" w:eastAsiaTheme="minorEastAsia" w:hAnsiTheme="minorHAnsi" w:cstheme="minorBidi"/>
            <w:kern w:val="2"/>
            <w:sz w:val="24"/>
            <w:szCs w:val="24"/>
            <w:lang w:eastAsia="et-EE"/>
            <w14:ligatures w14:val="standardContextual"/>
          </w:rPr>
          <w:tab/>
        </w:r>
        <w:r w:rsidRPr="00FF23B6">
          <w:rPr>
            <w:rStyle w:val="Hyperlink"/>
          </w:rPr>
          <w:t>Reoveekanalisatsioonitorustik</w:t>
        </w:r>
        <w:r>
          <w:rPr>
            <w:webHidden/>
          </w:rPr>
          <w:tab/>
        </w:r>
        <w:r>
          <w:rPr>
            <w:webHidden/>
          </w:rPr>
          <w:fldChar w:fldCharType="begin"/>
        </w:r>
        <w:r>
          <w:rPr>
            <w:webHidden/>
          </w:rPr>
          <w:instrText xml:space="preserve"> PAGEREF _Toc167708362 \h </w:instrText>
        </w:r>
        <w:r>
          <w:rPr>
            <w:webHidden/>
          </w:rPr>
        </w:r>
        <w:r>
          <w:rPr>
            <w:webHidden/>
          </w:rPr>
          <w:fldChar w:fldCharType="separate"/>
        </w:r>
        <w:r>
          <w:rPr>
            <w:webHidden/>
          </w:rPr>
          <w:t>8</w:t>
        </w:r>
        <w:r>
          <w:rPr>
            <w:webHidden/>
          </w:rPr>
          <w:fldChar w:fldCharType="end"/>
        </w:r>
      </w:hyperlink>
    </w:p>
    <w:p w14:paraId="5B8D3A27" w14:textId="3E5CBBE1" w:rsidR="00FB5CE8" w:rsidRDefault="00FB5CE8">
      <w:pPr>
        <w:pStyle w:val="TOC3"/>
        <w:rPr>
          <w:rFonts w:asciiTheme="minorHAnsi" w:eastAsiaTheme="minorEastAsia" w:hAnsiTheme="minorHAnsi" w:cstheme="minorBidi"/>
          <w:kern w:val="2"/>
          <w:sz w:val="24"/>
          <w:szCs w:val="24"/>
          <w:lang w:eastAsia="et-EE"/>
          <w14:ligatures w14:val="standardContextual"/>
        </w:rPr>
      </w:pPr>
      <w:hyperlink w:anchor="_Toc167708363" w:history="1">
        <w:r w:rsidRPr="00FF23B6">
          <w:rPr>
            <w:rStyle w:val="Hyperlink"/>
          </w:rPr>
          <w:t>5.4  Sademeveetorustik</w:t>
        </w:r>
        <w:r>
          <w:rPr>
            <w:webHidden/>
          </w:rPr>
          <w:tab/>
        </w:r>
        <w:r>
          <w:rPr>
            <w:webHidden/>
          </w:rPr>
          <w:fldChar w:fldCharType="begin"/>
        </w:r>
        <w:r>
          <w:rPr>
            <w:webHidden/>
          </w:rPr>
          <w:instrText xml:space="preserve"> PAGEREF _Toc167708363 \h </w:instrText>
        </w:r>
        <w:r>
          <w:rPr>
            <w:webHidden/>
          </w:rPr>
        </w:r>
        <w:r>
          <w:rPr>
            <w:webHidden/>
          </w:rPr>
          <w:fldChar w:fldCharType="separate"/>
        </w:r>
        <w:r>
          <w:rPr>
            <w:webHidden/>
          </w:rPr>
          <w:t>8</w:t>
        </w:r>
        <w:r>
          <w:rPr>
            <w:webHidden/>
          </w:rPr>
          <w:fldChar w:fldCharType="end"/>
        </w:r>
      </w:hyperlink>
    </w:p>
    <w:p w14:paraId="53FCC2E2" w14:textId="16718AEC" w:rsidR="00FB5CE8" w:rsidRDefault="00FB5CE8">
      <w:pPr>
        <w:pStyle w:val="TOC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67708364" w:history="1">
        <w:r w:rsidRPr="00FF23B6">
          <w:rPr>
            <w:rStyle w:val="Hyperlink"/>
            <w:iCs/>
            <w:noProof/>
          </w:rPr>
          <w:t>5.5 Kraavid</w:t>
        </w:r>
        <w:r>
          <w:rPr>
            <w:noProof/>
            <w:webHidden/>
          </w:rPr>
          <w:tab/>
        </w:r>
        <w:r>
          <w:rPr>
            <w:noProof/>
            <w:webHidden/>
          </w:rPr>
          <w:fldChar w:fldCharType="begin"/>
        </w:r>
        <w:r>
          <w:rPr>
            <w:noProof/>
            <w:webHidden/>
          </w:rPr>
          <w:instrText xml:space="preserve"> PAGEREF _Toc167708364 \h </w:instrText>
        </w:r>
        <w:r>
          <w:rPr>
            <w:noProof/>
            <w:webHidden/>
          </w:rPr>
        </w:r>
        <w:r>
          <w:rPr>
            <w:noProof/>
            <w:webHidden/>
          </w:rPr>
          <w:fldChar w:fldCharType="separate"/>
        </w:r>
        <w:r>
          <w:rPr>
            <w:noProof/>
            <w:webHidden/>
          </w:rPr>
          <w:t>8</w:t>
        </w:r>
        <w:r>
          <w:rPr>
            <w:noProof/>
            <w:webHidden/>
          </w:rPr>
          <w:fldChar w:fldCharType="end"/>
        </w:r>
      </w:hyperlink>
    </w:p>
    <w:p w14:paraId="22CD3457" w14:textId="63042870" w:rsidR="00FB5CE8" w:rsidRDefault="00FB5CE8">
      <w:pPr>
        <w:pStyle w:val="TOC3"/>
        <w:rPr>
          <w:rFonts w:asciiTheme="minorHAnsi" w:eastAsiaTheme="minorEastAsia" w:hAnsiTheme="minorHAnsi" w:cstheme="minorBidi"/>
          <w:kern w:val="2"/>
          <w:sz w:val="24"/>
          <w:szCs w:val="24"/>
          <w:lang w:eastAsia="et-EE"/>
          <w14:ligatures w14:val="standardContextual"/>
        </w:rPr>
      </w:pPr>
      <w:hyperlink w:anchor="_Toc167708365" w:history="1">
        <w:r w:rsidRPr="00FF23B6">
          <w:rPr>
            <w:rStyle w:val="Hyperlink"/>
          </w:rPr>
          <w:t>5.6 Teed ja tänavad</w:t>
        </w:r>
        <w:r>
          <w:rPr>
            <w:webHidden/>
          </w:rPr>
          <w:tab/>
        </w:r>
        <w:r>
          <w:rPr>
            <w:webHidden/>
          </w:rPr>
          <w:fldChar w:fldCharType="begin"/>
        </w:r>
        <w:r>
          <w:rPr>
            <w:webHidden/>
          </w:rPr>
          <w:instrText xml:space="preserve"> PAGEREF _Toc167708365 \h </w:instrText>
        </w:r>
        <w:r>
          <w:rPr>
            <w:webHidden/>
          </w:rPr>
        </w:r>
        <w:r>
          <w:rPr>
            <w:webHidden/>
          </w:rPr>
          <w:fldChar w:fldCharType="separate"/>
        </w:r>
        <w:r>
          <w:rPr>
            <w:webHidden/>
          </w:rPr>
          <w:t>8</w:t>
        </w:r>
        <w:r>
          <w:rPr>
            <w:webHidden/>
          </w:rPr>
          <w:fldChar w:fldCharType="end"/>
        </w:r>
      </w:hyperlink>
    </w:p>
    <w:p w14:paraId="355DB816" w14:textId="1443B7B3" w:rsidR="00FB5CE8" w:rsidRDefault="00FB5CE8">
      <w:pPr>
        <w:pStyle w:val="TOC3"/>
        <w:rPr>
          <w:rFonts w:asciiTheme="minorHAnsi" w:eastAsiaTheme="minorEastAsia" w:hAnsiTheme="minorHAnsi" w:cstheme="minorBidi"/>
          <w:kern w:val="2"/>
          <w:sz w:val="24"/>
          <w:szCs w:val="24"/>
          <w:lang w:eastAsia="et-EE"/>
          <w14:ligatures w14:val="standardContextual"/>
        </w:rPr>
      </w:pPr>
      <w:hyperlink w:anchor="_Toc167708366" w:history="1">
        <w:r w:rsidRPr="00FF23B6">
          <w:rPr>
            <w:rStyle w:val="Hyperlink"/>
          </w:rPr>
          <w:t>5.7 Katete taastamine</w:t>
        </w:r>
        <w:r>
          <w:rPr>
            <w:webHidden/>
          </w:rPr>
          <w:tab/>
        </w:r>
        <w:r>
          <w:rPr>
            <w:webHidden/>
          </w:rPr>
          <w:fldChar w:fldCharType="begin"/>
        </w:r>
        <w:r>
          <w:rPr>
            <w:webHidden/>
          </w:rPr>
          <w:instrText xml:space="preserve"> PAGEREF _Toc167708366 \h </w:instrText>
        </w:r>
        <w:r>
          <w:rPr>
            <w:webHidden/>
          </w:rPr>
        </w:r>
        <w:r>
          <w:rPr>
            <w:webHidden/>
          </w:rPr>
          <w:fldChar w:fldCharType="separate"/>
        </w:r>
        <w:r>
          <w:rPr>
            <w:webHidden/>
          </w:rPr>
          <w:t>9</w:t>
        </w:r>
        <w:r>
          <w:rPr>
            <w:webHidden/>
          </w:rPr>
          <w:fldChar w:fldCharType="end"/>
        </w:r>
      </w:hyperlink>
    </w:p>
    <w:p w14:paraId="0DC469A3" w14:textId="77777777" w:rsidR="00FB5CE8" w:rsidRDefault="00861111" w:rsidP="00D750FE">
      <w:pPr>
        <w:spacing w:line="276" w:lineRule="auto"/>
        <w:rPr>
          <w:bCs/>
          <w:szCs w:val="22"/>
        </w:rPr>
      </w:pPr>
      <w:r w:rsidRPr="00155BED">
        <w:rPr>
          <w:bCs/>
          <w:szCs w:val="22"/>
        </w:rPr>
        <w:fldChar w:fldCharType="end"/>
      </w:r>
    </w:p>
    <w:p w14:paraId="22812494" w14:textId="77777777" w:rsidR="00FB5CE8" w:rsidRPr="00FB5CE8" w:rsidRDefault="00FB5CE8" w:rsidP="00FB5CE8">
      <w:pPr>
        <w:rPr>
          <w:szCs w:val="22"/>
        </w:rPr>
      </w:pPr>
    </w:p>
    <w:p w14:paraId="710F86F3" w14:textId="77777777" w:rsidR="00FB5CE8" w:rsidRPr="00FB5CE8" w:rsidRDefault="00FB5CE8" w:rsidP="00FB5CE8">
      <w:pPr>
        <w:rPr>
          <w:szCs w:val="22"/>
        </w:rPr>
      </w:pPr>
    </w:p>
    <w:p w14:paraId="041E58C4" w14:textId="77777777" w:rsidR="00FB5CE8" w:rsidRPr="00FB5CE8" w:rsidRDefault="00FB5CE8" w:rsidP="00FB5CE8">
      <w:pPr>
        <w:rPr>
          <w:szCs w:val="22"/>
        </w:rPr>
      </w:pPr>
    </w:p>
    <w:p w14:paraId="030EC514" w14:textId="77777777" w:rsidR="00FB5CE8" w:rsidRPr="00FB5CE8" w:rsidRDefault="00FB5CE8" w:rsidP="00FB5CE8">
      <w:pPr>
        <w:rPr>
          <w:szCs w:val="22"/>
        </w:rPr>
      </w:pPr>
    </w:p>
    <w:p w14:paraId="0A5BC3D8" w14:textId="77777777" w:rsidR="00FB5CE8" w:rsidRPr="00FB5CE8" w:rsidRDefault="00FB5CE8" w:rsidP="00FB5CE8">
      <w:pPr>
        <w:rPr>
          <w:szCs w:val="22"/>
        </w:rPr>
      </w:pPr>
    </w:p>
    <w:p w14:paraId="08CBC115" w14:textId="77777777" w:rsidR="00FB5CE8" w:rsidRPr="00FB5CE8" w:rsidRDefault="00FB5CE8" w:rsidP="00FB5CE8">
      <w:pPr>
        <w:rPr>
          <w:szCs w:val="22"/>
        </w:rPr>
      </w:pPr>
    </w:p>
    <w:p w14:paraId="52ACFB14" w14:textId="77777777" w:rsidR="00FB5CE8" w:rsidRDefault="00FB5CE8" w:rsidP="00D750FE">
      <w:pPr>
        <w:spacing w:line="276" w:lineRule="auto"/>
        <w:rPr>
          <w:bCs/>
          <w:szCs w:val="22"/>
        </w:rPr>
      </w:pPr>
    </w:p>
    <w:p w14:paraId="2C87F83C" w14:textId="774ADEED" w:rsidR="00FB5CE8" w:rsidRDefault="00FB5CE8" w:rsidP="00FB5CE8">
      <w:pPr>
        <w:tabs>
          <w:tab w:val="left" w:pos="5520"/>
        </w:tabs>
        <w:spacing w:line="276" w:lineRule="auto"/>
        <w:rPr>
          <w:bCs/>
          <w:szCs w:val="22"/>
        </w:rPr>
      </w:pPr>
      <w:r>
        <w:rPr>
          <w:bCs/>
          <w:szCs w:val="22"/>
        </w:rPr>
        <w:tab/>
      </w:r>
    </w:p>
    <w:p w14:paraId="48EBCF9D" w14:textId="5128FD3D" w:rsidR="00861111" w:rsidRPr="00155BED" w:rsidRDefault="00861111" w:rsidP="00D750FE">
      <w:pPr>
        <w:spacing w:line="276" w:lineRule="auto"/>
        <w:rPr>
          <w:b/>
          <w:bCs/>
        </w:rPr>
      </w:pPr>
      <w:r w:rsidRPr="00FB5CE8">
        <w:rPr>
          <w:szCs w:val="22"/>
        </w:rPr>
        <w:br w:type="page"/>
      </w:r>
      <w:r w:rsidRPr="00155BED">
        <w:rPr>
          <w:b/>
          <w:bCs/>
          <w:szCs w:val="22"/>
        </w:rPr>
        <w:lastRenderedPageBreak/>
        <w:t>Tellija Tingimustest</w:t>
      </w:r>
    </w:p>
    <w:p w14:paraId="19889095" w14:textId="77777777" w:rsidR="00861111" w:rsidRPr="00155BED" w:rsidRDefault="00861111" w:rsidP="00861111">
      <w:pPr>
        <w:spacing w:line="276" w:lineRule="auto"/>
        <w:jc w:val="both"/>
      </w:pPr>
      <w:r w:rsidRPr="00155BED">
        <w:t>Töövõtja peab arvestama, et Tellija Tingimused ja selle lisad moodustavad kogu Tellija poolt üleantava tehnilise dokumentatsiooni. Kõik ülejäänud uuringud ning projekteerimistööd, mida on tarvis Töö teostamiseks ja Töö eesmärgi saavutamiseks teostada, teeb Töövõtja ning vastavad kulud peavad olema arvestatud pakkumuse maksumuses.</w:t>
      </w:r>
    </w:p>
    <w:p w14:paraId="271F66BE" w14:textId="77777777" w:rsidR="00861111" w:rsidRPr="00155BED" w:rsidRDefault="00861111" w:rsidP="00861111">
      <w:pPr>
        <w:spacing w:line="276" w:lineRule="auto"/>
        <w:jc w:val="both"/>
      </w:pPr>
      <w:r w:rsidRPr="00155BED">
        <w:t>Vastuolude korral Tellija Tingimuste ja Lisade vahel on ülimuslik kõrgemat kvaliteeti eeldav nõue.</w:t>
      </w:r>
    </w:p>
    <w:p w14:paraId="7AB54CDA" w14:textId="77777777" w:rsidR="00861111" w:rsidRPr="00155BED" w:rsidRDefault="00861111" w:rsidP="00861111">
      <w:pPr>
        <w:pStyle w:val="Heading3"/>
        <w:numPr>
          <w:ilvl w:val="0"/>
          <w:numId w:val="1"/>
        </w:numPr>
        <w:spacing w:line="276" w:lineRule="auto"/>
        <w:ind w:left="426" w:hanging="426"/>
        <w:jc w:val="both"/>
        <w:rPr>
          <w:rFonts w:cs="Arial"/>
          <w:sz w:val="22"/>
          <w:szCs w:val="22"/>
        </w:rPr>
      </w:pPr>
      <w:bookmarkStart w:id="0" w:name="_Toc167708352"/>
      <w:r w:rsidRPr="00155BED">
        <w:rPr>
          <w:rFonts w:cs="Arial"/>
          <w:sz w:val="22"/>
          <w:szCs w:val="22"/>
        </w:rPr>
        <w:t>Üldist</w:t>
      </w:r>
      <w:bookmarkEnd w:id="0"/>
      <w:r w:rsidRPr="00155BED">
        <w:rPr>
          <w:rFonts w:cs="Arial"/>
          <w:sz w:val="22"/>
          <w:szCs w:val="22"/>
        </w:rPr>
        <w:t xml:space="preserve"> </w:t>
      </w:r>
    </w:p>
    <w:p w14:paraId="30F701A6" w14:textId="1C9882D2" w:rsidR="00861111" w:rsidRPr="00155BED" w:rsidRDefault="00861111" w:rsidP="00861111">
      <w:pPr>
        <w:jc w:val="both"/>
      </w:pPr>
      <w:r w:rsidRPr="00155BED">
        <w:t xml:space="preserve">Hanke </w:t>
      </w:r>
      <w:r w:rsidR="005642AE" w:rsidRPr="00155BED">
        <w:t xml:space="preserve">objektiks on </w:t>
      </w:r>
      <w:r w:rsidRPr="00155BED">
        <w:t xml:space="preserve">Rae vallas </w:t>
      </w:r>
      <w:r w:rsidR="00F94A03">
        <w:t xml:space="preserve">Rae </w:t>
      </w:r>
      <w:r w:rsidRPr="00155BED">
        <w:t xml:space="preserve">külas, </w:t>
      </w:r>
      <w:r w:rsidR="005642AE" w:rsidRPr="00155BED">
        <w:rPr>
          <w:szCs w:val="24"/>
        </w:rPr>
        <w:tab/>
      </w:r>
      <w:r w:rsidR="00F94A03">
        <w:rPr>
          <w:szCs w:val="24"/>
        </w:rPr>
        <w:t xml:space="preserve">Kiivita 1 </w:t>
      </w:r>
      <w:r w:rsidR="005642AE" w:rsidRPr="00155BED">
        <w:rPr>
          <w:szCs w:val="24"/>
        </w:rPr>
        <w:t xml:space="preserve"> kinnistute ja lähiala </w:t>
      </w:r>
      <w:r w:rsidRPr="00155BED">
        <w:rPr>
          <w:szCs w:val="24"/>
        </w:rPr>
        <w:t>detailplaneeringu</w:t>
      </w:r>
      <w:r w:rsidR="00326741" w:rsidRPr="00155BED">
        <w:rPr>
          <w:szCs w:val="24"/>
        </w:rPr>
        <w:t>ga kavandatud</w:t>
      </w:r>
      <w:r w:rsidRPr="00155BED">
        <w:rPr>
          <w:szCs w:val="24"/>
        </w:rPr>
        <w:t xml:space="preserve"> </w:t>
      </w:r>
      <w:r w:rsidRPr="00155BED">
        <w:t>ühisveevärgi ja -kanalisatsiooni liitumisrajatiste ning ühendustorustike (edaspidi ÜVK) projekteerimise töö teostamine (edaspidi Töö).</w:t>
      </w:r>
    </w:p>
    <w:p w14:paraId="0F07187F" w14:textId="77777777" w:rsidR="00861111" w:rsidRPr="00155BED" w:rsidRDefault="00861111" w:rsidP="00861111">
      <w:pPr>
        <w:jc w:val="both"/>
      </w:pPr>
    </w:p>
    <w:p w14:paraId="1E4375CA" w14:textId="7B6BA7B9" w:rsidR="00861111" w:rsidRPr="00155BED" w:rsidRDefault="00861111" w:rsidP="00173F4B">
      <w:pPr>
        <w:pStyle w:val="Heading2"/>
        <w:numPr>
          <w:ilvl w:val="1"/>
          <w:numId w:val="18"/>
        </w:numPr>
        <w:rPr>
          <w:i w:val="0"/>
          <w:iCs/>
        </w:rPr>
      </w:pPr>
      <w:bookmarkStart w:id="1" w:name="_Toc101429294"/>
      <w:bookmarkStart w:id="2" w:name="_Toc167708353"/>
      <w:r w:rsidRPr="00155BED">
        <w:rPr>
          <w:i w:val="0"/>
          <w:iCs/>
        </w:rPr>
        <w:t>Tööde teostamise eeldatav ajagraafik</w:t>
      </w:r>
      <w:bookmarkEnd w:id="1"/>
      <w:bookmarkEnd w:id="2"/>
    </w:p>
    <w:p w14:paraId="4BE955EC" w14:textId="7000F6E9" w:rsidR="00173F4B" w:rsidRDefault="00861111" w:rsidP="00173F4B">
      <w:pPr>
        <w:numPr>
          <w:ilvl w:val="2"/>
          <w:numId w:val="8"/>
        </w:numPr>
        <w:suppressAutoHyphens w:val="0"/>
        <w:spacing w:after="0"/>
        <w:jc w:val="both"/>
        <w:rPr>
          <w:szCs w:val="24"/>
        </w:rPr>
      </w:pPr>
      <w:r w:rsidRPr="00155BED">
        <w:rPr>
          <w:szCs w:val="24"/>
        </w:rPr>
        <w:t xml:space="preserve">Töövõtulepingu sõlmimine </w:t>
      </w:r>
      <w:r w:rsidR="00F94A03">
        <w:rPr>
          <w:szCs w:val="24"/>
        </w:rPr>
        <w:t>2</w:t>
      </w:r>
      <w:r w:rsidR="00597D7D">
        <w:rPr>
          <w:szCs w:val="24"/>
        </w:rPr>
        <w:t>7</w:t>
      </w:r>
      <w:r w:rsidR="00506D82" w:rsidRPr="00155BED">
        <w:rPr>
          <w:szCs w:val="24"/>
        </w:rPr>
        <w:t>.</w:t>
      </w:r>
      <w:r w:rsidR="00F94A03">
        <w:rPr>
          <w:szCs w:val="24"/>
        </w:rPr>
        <w:t>06</w:t>
      </w:r>
      <w:r w:rsidR="00506D82" w:rsidRPr="00155BED">
        <w:rPr>
          <w:szCs w:val="24"/>
        </w:rPr>
        <w:t>.202</w:t>
      </w:r>
      <w:r w:rsidR="00F94A03">
        <w:rPr>
          <w:szCs w:val="24"/>
        </w:rPr>
        <w:t>4</w:t>
      </w:r>
      <w:r w:rsidR="00BF0D0D" w:rsidRPr="00155BED">
        <w:rPr>
          <w:szCs w:val="24"/>
        </w:rPr>
        <w:t>.</w:t>
      </w:r>
    </w:p>
    <w:p w14:paraId="316CB31F" w14:textId="63933F57" w:rsidR="00314F83" w:rsidRDefault="00173F4B" w:rsidP="00173F4B">
      <w:pPr>
        <w:numPr>
          <w:ilvl w:val="2"/>
          <w:numId w:val="8"/>
        </w:numPr>
        <w:suppressAutoHyphens w:val="0"/>
        <w:spacing w:after="0"/>
        <w:jc w:val="both"/>
        <w:rPr>
          <w:szCs w:val="24"/>
        </w:rPr>
      </w:pPr>
      <w:r>
        <w:rPr>
          <w:szCs w:val="24"/>
        </w:rPr>
        <w:t>Ehitusuuringute</w:t>
      </w:r>
      <w:r w:rsidR="00750D70">
        <w:rPr>
          <w:szCs w:val="24"/>
        </w:rPr>
        <w:t xml:space="preserve"> (geodeetilised uuringud) teostamine ja kooskõlastamine hiljemalt</w:t>
      </w:r>
      <w:r w:rsidR="00861111" w:rsidRPr="00173F4B">
        <w:rPr>
          <w:szCs w:val="24"/>
        </w:rPr>
        <w:t xml:space="preserve">: </w:t>
      </w:r>
      <w:r w:rsidR="00907122">
        <w:rPr>
          <w:szCs w:val="24"/>
        </w:rPr>
        <w:t>19.07</w:t>
      </w:r>
      <w:r w:rsidR="00506D82" w:rsidRPr="00173F4B">
        <w:rPr>
          <w:szCs w:val="24"/>
        </w:rPr>
        <w:t>.2024</w:t>
      </w:r>
      <w:r w:rsidR="00BF0D0D" w:rsidRPr="00173F4B">
        <w:rPr>
          <w:szCs w:val="24"/>
        </w:rPr>
        <w:t>.</w:t>
      </w:r>
    </w:p>
    <w:p w14:paraId="0CD6A76D" w14:textId="6EA209AE" w:rsidR="00D57092" w:rsidRPr="00D57092" w:rsidRDefault="00D57092" w:rsidP="00D57092">
      <w:pPr>
        <w:pStyle w:val="ListParagraph"/>
        <w:numPr>
          <w:ilvl w:val="2"/>
          <w:numId w:val="8"/>
        </w:numPr>
        <w:rPr>
          <w:szCs w:val="24"/>
        </w:rPr>
      </w:pPr>
      <w:r w:rsidRPr="00D57092">
        <w:rPr>
          <w:szCs w:val="24"/>
        </w:rPr>
        <w:t xml:space="preserve">Projekteerimistööde teostamine, projektdokumentatsiooni esitamine, ehituslubade taotluste esitamine </w:t>
      </w:r>
      <w:r>
        <w:rPr>
          <w:szCs w:val="24"/>
        </w:rPr>
        <w:t>Ehitusregistris (</w:t>
      </w:r>
      <w:r w:rsidRPr="00D57092">
        <w:rPr>
          <w:szCs w:val="24"/>
        </w:rPr>
        <w:t>EHR</w:t>
      </w:r>
      <w:r>
        <w:rPr>
          <w:szCs w:val="24"/>
        </w:rPr>
        <w:t>)</w:t>
      </w:r>
      <w:r w:rsidRPr="00D57092">
        <w:rPr>
          <w:szCs w:val="24"/>
        </w:rPr>
        <w:t xml:space="preserve"> hiljemalt: </w:t>
      </w:r>
      <w:r w:rsidR="0030076D">
        <w:rPr>
          <w:szCs w:val="24"/>
        </w:rPr>
        <w:t>30</w:t>
      </w:r>
      <w:r w:rsidRPr="00D57092">
        <w:rPr>
          <w:szCs w:val="24"/>
        </w:rPr>
        <w:t>.0</w:t>
      </w:r>
      <w:r w:rsidR="007545FA">
        <w:rPr>
          <w:szCs w:val="24"/>
        </w:rPr>
        <w:t>9</w:t>
      </w:r>
      <w:r w:rsidRPr="00D57092">
        <w:rPr>
          <w:szCs w:val="24"/>
        </w:rPr>
        <w:t>.2024</w:t>
      </w:r>
    </w:p>
    <w:p w14:paraId="70E76905" w14:textId="718888F5" w:rsidR="00C24B83" w:rsidRPr="00C24B83" w:rsidRDefault="00C24B83" w:rsidP="00C24B83">
      <w:pPr>
        <w:pStyle w:val="ListParagraph"/>
        <w:numPr>
          <w:ilvl w:val="2"/>
          <w:numId w:val="8"/>
        </w:numPr>
        <w:rPr>
          <w:szCs w:val="24"/>
        </w:rPr>
      </w:pPr>
      <w:r w:rsidRPr="00C24B83">
        <w:rPr>
          <w:szCs w:val="24"/>
        </w:rPr>
        <w:t>Ehituslubade saamine hiljemalt, tööde üleandmine-vastuvõtmine</w:t>
      </w:r>
      <w:r w:rsidR="004C12A0">
        <w:rPr>
          <w:szCs w:val="24"/>
        </w:rPr>
        <w:t xml:space="preserve"> hiljemalt</w:t>
      </w:r>
      <w:r w:rsidRPr="00C24B83">
        <w:rPr>
          <w:szCs w:val="24"/>
        </w:rPr>
        <w:t xml:space="preserve">: </w:t>
      </w:r>
      <w:r w:rsidR="0030076D">
        <w:rPr>
          <w:szCs w:val="24"/>
        </w:rPr>
        <w:t>30</w:t>
      </w:r>
      <w:r w:rsidRPr="00C24B83">
        <w:rPr>
          <w:szCs w:val="24"/>
        </w:rPr>
        <w:t>.</w:t>
      </w:r>
      <w:r w:rsidR="007545FA">
        <w:rPr>
          <w:szCs w:val="24"/>
        </w:rPr>
        <w:t>10</w:t>
      </w:r>
      <w:r w:rsidRPr="00C24B83">
        <w:rPr>
          <w:szCs w:val="24"/>
        </w:rPr>
        <w:t>.2024</w:t>
      </w:r>
    </w:p>
    <w:p w14:paraId="1000DDA4" w14:textId="77777777" w:rsidR="00861111" w:rsidRPr="00155BED" w:rsidRDefault="00861111" w:rsidP="00861111">
      <w:pPr>
        <w:jc w:val="both"/>
      </w:pPr>
    </w:p>
    <w:p w14:paraId="0C43A70F" w14:textId="77777777" w:rsidR="00861111" w:rsidRPr="00155BED" w:rsidRDefault="00861111" w:rsidP="00861111">
      <w:pPr>
        <w:jc w:val="both"/>
      </w:pPr>
      <w:r w:rsidRPr="00155BED">
        <w:t>Tööde Tellija on AS ELVESO. Projekti raames ehitatavad rajatised jäävad Tellija omandusse.</w:t>
      </w:r>
    </w:p>
    <w:p w14:paraId="1A6CB30F" w14:textId="77777777" w:rsidR="00861111" w:rsidRPr="00155BED" w:rsidRDefault="00861111" w:rsidP="00861111">
      <w:pPr>
        <w:jc w:val="both"/>
      </w:pPr>
    </w:p>
    <w:p w14:paraId="571DFA4C" w14:textId="77777777" w:rsidR="00861111" w:rsidRPr="00155BED" w:rsidRDefault="00861111" w:rsidP="00861111">
      <w:pPr>
        <w:jc w:val="both"/>
      </w:pPr>
      <w:r w:rsidRPr="00155BED">
        <w:t>Töövõtja peab teostama tööd hanke alusedokumentide LISA 1 toodud lepingutingimuste alusel.</w:t>
      </w:r>
    </w:p>
    <w:p w14:paraId="1FD8D63F" w14:textId="77777777" w:rsidR="00861111" w:rsidRPr="00155BED" w:rsidRDefault="00861111" w:rsidP="00861111">
      <w:pPr>
        <w:jc w:val="both"/>
      </w:pPr>
    </w:p>
    <w:p w14:paraId="5C9FE908" w14:textId="77777777" w:rsidR="00861111" w:rsidRPr="00155BED" w:rsidRDefault="00861111" w:rsidP="00861111">
      <w:pPr>
        <w:jc w:val="both"/>
      </w:pPr>
      <w:r w:rsidRPr="00155BED">
        <w:t>Tööde teostamisel tuleb lähtuda kehtivatest standarditest ja normdokumentidest, sh:</w:t>
      </w:r>
    </w:p>
    <w:p w14:paraId="7DBBAFF2" w14:textId="77777777" w:rsidR="00861111" w:rsidRPr="00EE5526" w:rsidRDefault="00861111" w:rsidP="00861111">
      <w:pPr>
        <w:numPr>
          <w:ilvl w:val="0"/>
          <w:numId w:val="7"/>
        </w:numPr>
        <w:jc w:val="both"/>
        <w:rPr>
          <w:color w:val="000000" w:themeColor="text1"/>
        </w:rPr>
      </w:pPr>
      <w:r w:rsidRPr="00EE5526">
        <w:rPr>
          <w:color w:val="000000" w:themeColor="text1"/>
        </w:rPr>
        <w:t xml:space="preserve">AS ELVESO tehnilised üldnõuded: </w:t>
      </w:r>
      <w:hyperlink r:id="rId12" w:history="1">
        <w:r w:rsidRPr="00EE5526">
          <w:rPr>
            <w:rStyle w:val="Hyperlink"/>
            <w:rFonts w:cs="Arial"/>
            <w:color w:val="000000" w:themeColor="text1"/>
            <w:szCs w:val="22"/>
          </w:rPr>
          <w:t>https://www.elveso.ee/vesi/tehnilised-yldnouded-/</w:t>
        </w:r>
      </w:hyperlink>
    </w:p>
    <w:p w14:paraId="2459C12A" w14:textId="77777777" w:rsidR="00861111" w:rsidRPr="00155BED" w:rsidRDefault="00861111" w:rsidP="00861111">
      <w:pPr>
        <w:jc w:val="both"/>
      </w:pPr>
      <w:r w:rsidRPr="00155BED">
        <w:t>Töövõtja peab järgima kõiki asjassepuutuvate ametkondade, võrguvaldajate ja maaomanike poolt kohaldatud nõudeid, juhiseid ja piiranguid. Kõik lubade, tehniliste tingimuste ja kooskõlastuste hankimisega seotud kulud, s.h. riigilõivud, kannab Töövõtja.</w:t>
      </w:r>
    </w:p>
    <w:p w14:paraId="2254319D" w14:textId="77777777" w:rsidR="00861111" w:rsidRPr="00155BED" w:rsidRDefault="00861111" w:rsidP="00861111">
      <w:pPr>
        <w:jc w:val="both"/>
      </w:pPr>
      <w:r w:rsidRPr="00155BED">
        <w:t>Käesoleva Töö teostamist puudutavate Eestis kehtivate seaduste ja õigusaktide tundmine on tööde teostaja vastutusel. Töövõtja ja/või tema Alltöövõtja(d) peavad omama kõiki kehtivaid litsentse ja/või registreeringuid, mis on vajalikud Lepingu raames teostatavate Tööde, s.h. (kuid mitte ainult) ehitustööd, torustikupaigaldus, erinevate rajatiste ja paigaldiste projekteerimine, geodeetiline mõõdistamine, tegemiseks.</w:t>
      </w:r>
    </w:p>
    <w:p w14:paraId="13002735" w14:textId="77777777" w:rsidR="00861111" w:rsidRPr="00155BED" w:rsidRDefault="00861111" w:rsidP="00861111">
      <w:pPr>
        <w:jc w:val="both"/>
      </w:pPr>
    </w:p>
    <w:p w14:paraId="07ECE790" w14:textId="77777777" w:rsidR="00861111" w:rsidRPr="00155BED" w:rsidRDefault="00861111" w:rsidP="00861111">
      <w:pPr>
        <w:pStyle w:val="Heading3"/>
        <w:numPr>
          <w:ilvl w:val="0"/>
          <w:numId w:val="1"/>
        </w:numPr>
        <w:spacing w:line="276" w:lineRule="auto"/>
        <w:ind w:left="426" w:hanging="426"/>
        <w:jc w:val="both"/>
        <w:rPr>
          <w:rFonts w:cs="Arial"/>
          <w:sz w:val="22"/>
          <w:szCs w:val="22"/>
        </w:rPr>
      </w:pPr>
      <w:bookmarkStart w:id="3" w:name="_Toc167708354"/>
      <w:r w:rsidRPr="00155BED">
        <w:rPr>
          <w:rFonts w:cs="Arial"/>
          <w:sz w:val="22"/>
          <w:szCs w:val="22"/>
        </w:rPr>
        <w:t>Tööde üldine kirjeldus</w:t>
      </w:r>
      <w:bookmarkEnd w:id="3"/>
    </w:p>
    <w:p w14:paraId="0548AE64" w14:textId="13C151CC" w:rsidR="00F0645A" w:rsidRPr="00F0645A" w:rsidRDefault="00F0645A" w:rsidP="00F0645A">
      <w:pPr>
        <w:jc w:val="both"/>
        <w:rPr>
          <w:rFonts w:cs="Arial"/>
          <w:szCs w:val="22"/>
        </w:rPr>
      </w:pPr>
      <w:r w:rsidRPr="00F0645A">
        <w:rPr>
          <w:rFonts w:cs="Arial"/>
          <w:szCs w:val="22"/>
        </w:rPr>
        <w:t xml:space="preserve">Käesoleva hanke eesmärgiks on teostada Rae küla, Kiivita 1 detailplaneeringu alale planeeritud kinnistute ühisveevärgi ja –kanalisatsiooni (edaspidi ÜVK) liitumispunktide </w:t>
      </w:r>
      <w:r w:rsidR="003D7B54">
        <w:rPr>
          <w:rFonts w:cs="Arial"/>
          <w:szCs w:val="22"/>
        </w:rPr>
        <w:t xml:space="preserve">ja </w:t>
      </w:r>
      <w:r w:rsidRPr="00F0645A">
        <w:rPr>
          <w:rFonts w:cs="Arial"/>
          <w:szCs w:val="22"/>
        </w:rPr>
        <w:t>ühendustorustike</w:t>
      </w:r>
      <w:r w:rsidR="00D119DF">
        <w:rPr>
          <w:rFonts w:cs="Arial"/>
          <w:szCs w:val="22"/>
        </w:rPr>
        <w:t xml:space="preserve"> ning reoveepumpla</w:t>
      </w:r>
      <w:r w:rsidR="00E7595D">
        <w:rPr>
          <w:rFonts w:cs="Arial"/>
          <w:szCs w:val="22"/>
        </w:rPr>
        <w:t xml:space="preserve"> (koos elektri- ja automaatikatööde)</w:t>
      </w:r>
      <w:r w:rsidR="00D30CA9">
        <w:rPr>
          <w:rFonts w:cs="Arial"/>
          <w:szCs w:val="22"/>
        </w:rPr>
        <w:t xml:space="preserve"> koos juurdepääsutee</w:t>
      </w:r>
      <w:r w:rsidR="00AA1810">
        <w:rPr>
          <w:rFonts w:cs="Arial"/>
          <w:szCs w:val="22"/>
        </w:rPr>
        <w:t xml:space="preserve">, </w:t>
      </w:r>
      <w:r w:rsidR="00D30CA9">
        <w:rPr>
          <w:rFonts w:cs="Arial"/>
          <w:szCs w:val="22"/>
        </w:rPr>
        <w:t>hooldus- ja pumplaplatsi</w:t>
      </w:r>
      <w:r w:rsidRPr="00F0645A">
        <w:rPr>
          <w:rFonts w:cs="Arial"/>
          <w:szCs w:val="22"/>
        </w:rPr>
        <w:t xml:space="preserve"> </w:t>
      </w:r>
      <w:r w:rsidR="00D30CA9">
        <w:rPr>
          <w:rFonts w:cs="Arial"/>
          <w:szCs w:val="22"/>
        </w:rPr>
        <w:t xml:space="preserve">projekteerimise </w:t>
      </w:r>
      <w:r w:rsidRPr="00F0645A">
        <w:rPr>
          <w:rFonts w:cs="Arial"/>
          <w:szCs w:val="22"/>
        </w:rPr>
        <w:t>tööd</w:t>
      </w:r>
      <w:r w:rsidR="002C34C1">
        <w:rPr>
          <w:rFonts w:cs="Arial"/>
          <w:szCs w:val="22"/>
        </w:rPr>
        <w:t xml:space="preserve"> ja </w:t>
      </w:r>
      <w:r w:rsidR="00D3263D">
        <w:rPr>
          <w:rFonts w:cs="Arial"/>
          <w:szCs w:val="22"/>
        </w:rPr>
        <w:t xml:space="preserve">Indreku tee </w:t>
      </w:r>
      <w:r w:rsidR="00576C80">
        <w:rPr>
          <w:rFonts w:cs="Arial"/>
          <w:szCs w:val="22"/>
        </w:rPr>
        <w:t>piirkonna kinnistute reoveekanalisatsiooni</w:t>
      </w:r>
      <w:r w:rsidR="00F8787E">
        <w:rPr>
          <w:rFonts w:cs="Arial"/>
          <w:szCs w:val="22"/>
        </w:rPr>
        <w:t xml:space="preserve"> projekteeritavasse süsteemi</w:t>
      </w:r>
      <w:r w:rsidR="00576C80">
        <w:rPr>
          <w:rFonts w:cs="Arial"/>
          <w:szCs w:val="22"/>
        </w:rPr>
        <w:t xml:space="preserve"> ümberühendami</w:t>
      </w:r>
      <w:r w:rsidR="00AF1EE3">
        <w:rPr>
          <w:rFonts w:cs="Arial"/>
          <w:szCs w:val="22"/>
        </w:rPr>
        <w:t>se projekteerimi</w:t>
      </w:r>
      <w:r w:rsidR="00F8787E">
        <w:rPr>
          <w:rFonts w:cs="Arial"/>
          <w:szCs w:val="22"/>
        </w:rPr>
        <w:t>sega seotud tööd.</w:t>
      </w:r>
      <w:r w:rsidR="00576C80">
        <w:rPr>
          <w:rFonts w:cs="Arial"/>
          <w:szCs w:val="22"/>
        </w:rPr>
        <w:t xml:space="preserve"> </w:t>
      </w:r>
    </w:p>
    <w:p w14:paraId="32DD08F0" w14:textId="77777777" w:rsidR="00F0645A" w:rsidRDefault="00F0645A" w:rsidP="00F0645A">
      <w:pPr>
        <w:jc w:val="both"/>
        <w:rPr>
          <w:rFonts w:cs="Arial"/>
          <w:szCs w:val="22"/>
        </w:rPr>
      </w:pPr>
      <w:r w:rsidRPr="00F0645A">
        <w:rPr>
          <w:rFonts w:cs="Arial"/>
          <w:szCs w:val="22"/>
        </w:rPr>
        <w:lastRenderedPageBreak/>
        <w:t>Enne projekteerimistöödega alustamist tuleb taotleda projekteerimiseks vajalikud tehnilised tingimused ja projekteerimistingimused. Lisaks tuleb koostada ning asjakohaste osapooltega kooskõlastada projekti maa-ala geodeetiline alusplaan.</w:t>
      </w:r>
    </w:p>
    <w:p w14:paraId="649AC245" w14:textId="77777777" w:rsidR="00DA53B6" w:rsidRDefault="00DA53B6" w:rsidP="00F0645A">
      <w:pPr>
        <w:jc w:val="both"/>
        <w:rPr>
          <w:rFonts w:cs="Arial"/>
          <w:szCs w:val="22"/>
        </w:rPr>
      </w:pPr>
    </w:p>
    <w:p w14:paraId="65A57C55" w14:textId="5428487D" w:rsidR="00DA53B6" w:rsidRPr="00F0645A" w:rsidRDefault="00DA53B6" w:rsidP="00F0645A">
      <w:pPr>
        <w:jc w:val="both"/>
        <w:rPr>
          <w:rFonts w:cs="Arial"/>
          <w:szCs w:val="22"/>
        </w:rPr>
      </w:pPr>
      <w:r w:rsidRPr="00155BED">
        <w:t>Tööde mahtu kuulub projekteeritavate rajatiste</w:t>
      </w:r>
      <w:r>
        <w:t xml:space="preserve"> kooskõlastamine </w:t>
      </w:r>
      <w:r w:rsidRPr="0052443C">
        <w:t>(</w:t>
      </w:r>
      <w:r w:rsidR="0052443C" w:rsidRPr="0052443C">
        <w:t>m</w:t>
      </w:r>
      <w:r w:rsidRPr="0052443C">
        <w:t>h maaomanike, kohaliku omavalitsuse, Transpordiametiga, teiste võrguvaldajatega)</w:t>
      </w:r>
      <w:r>
        <w:t xml:space="preserve"> ja</w:t>
      </w:r>
      <w:r w:rsidRPr="00155BED">
        <w:t xml:space="preserve"> seadustamine, s</w:t>
      </w:r>
      <w:r>
        <w:t>h</w:t>
      </w:r>
      <w:r w:rsidRPr="00155BED">
        <w:t xml:space="preserve"> ehituslubade taotlemine ja saamine.</w:t>
      </w:r>
    </w:p>
    <w:p w14:paraId="5F88DEB6" w14:textId="77777777" w:rsidR="00EA5B1D" w:rsidRDefault="00EA5B1D" w:rsidP="00EA5B1D">
      <w:pPr>
        <w:jc w:val="both"/>
        <w:rPr>
          <w:rFonts w:cs="Arial"/>
          <w:szCs w:val="22"/>
        </w:rPr>
      </w:pPr>
    </w:p>
    <w:p w14:paraId="06BEC523" w14:textId="1156F5A5" w:rsidR="00EA5B1D" w:rsidRPr="003D07A1" w:rsidRDefault="00EA5B1D" w:rsidP="00EA5B1D">
      <w:pPr>
        <w:jc w:val="both"/>
        <w:rPr>
          <w:rFonts w:cs="Arial"/>
          <w:szCs w:val="22"/>
        </w:rPr>
      </w:pPr>
      <w:r>
        <w:rPr>
          <w:rFonts w:cs="Arial"/>
          <w:szCs w:val="22"/>
        </w:rPr>
        <w:t>Hanke dokumendid:</w:t>
      </w:r>
    </w:p>
    <w:p w14:paraId="20D4CB6E" w14:textId="3CDEB839" w:rsidR="00EA5B1D" w:rsidRDefault="00EA5B1D" w:rsidP="00EA5B1D">
      <w:pPr>
        <w:suppressAutoHyphens w:val="0"/>
        <w:spacing w:after="0"/>
        <w:ind w:left="360"/>
        <w:jc w:val="both"/>
        <w:rPr>
          <w:rFonts w:cs="Arial"/>
          <w:szCs w:val="22"/>
        </w:rPr>
      </w:pPr>
      <w:r>
        <w:rPr>
          <w:rFonts w:cs="Arial"/>
          <w:szCs w:val="22"/>
        </w:rPr>
        <w:t>LISA 1: Lepingutingimused</w:t>
      </w:r>
    </w:p>
    <w:p w14:paraId="1E8CF03D" w14:textId="77777777" w:rsidR="00EA5B1D" w:rsidRDefault="00EA5B1D" w:rsidP="00EA5B1D">
      <w:pPr>
        <w:suppressAutoHyphens w:val="0"/>
        <w:spacing w:after="0"/>
        <w:ind w:left="360"/>
        <w:jc w:val="both"/>
        <w:rPr>
          <w:rFonts w:cs="Arial"/>
          <w:szCs w:val="22"/>
        </w:rPr>
      </w:pPr>
      <w:r>
        <w:rPr>
          <w:rFonts w:cs="Arial"/>
          <w:szCs w:val="22"/>
        </w:rPr>
        <w:t>LISA 2</w:t>
      </w:r>
      <w:r w:rsidRPr="00697419">
        <w:rPr>
          <w:rFonts w:cs="Arial"/>
          <w:szCs w:val="22"/>
        </w:rPr>
        <w:t>:</w:t>
      </w:r>
      <w:r>
        <w:rPr>
          <w:rFonts w:cs="Arial"/>
          <w:szCs w:val="22"/>
        </w:rPr>
        <w:t xml:space="preserve"> Pakkumuse maksumuse tabel</w:t>
      </w:r>
    </w:p>
    <w:p w14:paraId="1FE90D42" w14:textId="77777777" w:rsidR="00EA5B1D" w:rsidRPr="00B01FE9" w:rsidRDefault="00EA5B1D" w:rsidP="00EA5B1D">
      <w:pPr>
        <w:suppressAutoHyphens w:val="0"/>
        <w:spacing w:after="0"/>
        <w:ind w:left="360"/>
        <w:jc w:val="both"/>
        <w:rPr>
          <w:rFonts w:cs="Arial"/>
          <w:szCs w:val="22"/>
        </w:rPr>
      </w:pPr>
      <w:r>
        <w:rPr>
          <w:rFonts w:cs="Arial"/>
          <w:szCs w:val="22"/>
        </w:rPr>
        <w:t>LISA 3</w:t>
      </w:r>
      <w:r w:rsidRPr="00B01FE9">
        <w:rPr>
          <w:rFonts w:cs="Arial"/>
          <w:szCs w:val="22"/>
        </w:rPr>
        <w:t>: Võtmeisikute nimekiri ja kontaktandmed</w:t>
      </w:r>
    </w:p>
    <w:p w14:paraId="4AAE6030" w14:textId="77777777" w:rsidR="00EA5B1D" w:rsidRPr="00B01FE9" w:rsidRDefault="00EA5B1D" w:rsidP="00EA5B1D">
      <w:pPr>
        <w:suppressAutoHyphens w:val="0"/>
        <w:spacing w:after="0"/>
        <w:ind w:left="360"/>
        <w:jc w:val="both"/>
        <w:rPr>
          <w:rFonts w:cs="Arial"/>
          <w:szCs w:val="22"/>
        </w:rPr>
      </w:pPr>
      <w:r>
        <w:rPr>
          <w:rFonts w:cs="Arial"/>
          <w:szCs w:val="22"/>
        </w:rPr>
        <w:t>LISA 4</w:t>
      </w:r>
      <w:r w:rsidRPr="00B01FE9">
        <w:rPr>
          <w:rFonts w:cs="Arial"/>
          <w:szCs w:val="22"/>
        </w:rPr>
        <w:t>: Alltöövõtjate nimekiri ja kontaktandmed</w:t>
      </w:r>
    </w:p>
    <w:p w14:paraId="526AAFAA" w14:textId="77777777" w:rsidR="003969EC" w:rsidRDefault="00EA5B1D" w:rsidP="00EA5B1D">
      <w:pPr>
        <w:suppressAutoHyphens w:val="0"/>
        <w:spacing w:after="0"/>
        <w:ind w:left="360"/>
        <w:rPr>
          <w:rFonts w:cs="Arial"/>
          <w:szCs w:val="22"/>
        </w:rPr>
      </w:pPr>
      <w:r>
        <w:rPr>
          <w:rFonts w:cs="Arial"/>
          <w:szCs w:val="22"/>
        </w:rPr>
        <w:t>LISA 5</w:t>
      </w:r>
      <w:r w:rsidR="003969EC">
        <w:rPr>
          <w:rFonts w:cs="Arial"/>
          <w:szCs w:val="22"/>
        </w:rPr>
        <w:t>: Lähteandmed</w:t>
      </w:r>
    </w:p>
    <w:p w14:paraId="2B5E5A3B" w14:textId="77777777" w:rsidR="003969EC" w:rsidRDefault="003969EC" w:rsidP="003969EC">
      <w:pPr>
        <w:suppressAutoHyphens w:val="0"/>
        <w:spacing w:after="0"/>
        <w:ind w:left="360"/>
        <w:rPr>
          <w:rFonts w:cs="Arial"/>
          <w:szCs w:val="22"/>
        </w:rPr>
      </w:pPr>
      <w:r>
        <w:rPr>
          <w:rFonts w:cs="Arial"/>
          <w:szCs w:val="22"/>
        </w:rPr>
        <w:t xml:space="preserve">LISA 6: </w:t>
      </w:r>
      <w:r w:rsidRPr="009724F2">
        <w:rPr>
          <w:rFonts w:cs="Arial"/>
          <w:szCs w:val="22"/>
        </w:rPr>
        <w:t>AS ELVESO tehnilised üldnõuded:</w:t>
      </w:r>
      <w:r>
        <w:rPr>
          <w:rFonts w:cs="Arial"/>
          <w:szCs w:val="22"/>
        </w:rPr>
        <w:t xml:space="preserve"> </w:t>
      </w:r>
      <w:hyperlink r:id="rId13" w:history="1">
        <w:r w:rsidRPr="00253C95">
          <w:rPr>
            <w:rStyle w:val="Hyperlink"/>
            <w:rFonts w:cs="Arial"/>
            <w:szCs w:val="22"/>
          </w:rPr>
          <w:t>http://elveso.ee/vesi/</w:t>
        </w:r>
        <w:r w:rsidRPr="00FF34AE">
          <w:rPr>
            <w:rStyle w:val="Hyperlink"/>
            <w:rFonts w:cs="Arial"/>
            <w:szCs w:val="22"/>
          </w:rPr>
          <w:t>tehnilised-üldnõuded-</w:t>
        </w:r>
      </w:hyperlink>
      <w:r>
        <w:rPr>
          <w:rStyle w:val="Hyperlink"/>
          <w:rFonts w:cs="Arial"/>
          <w:szCs w:val="22"/>
        </w:rPr>
        <w:t>/</w:t>
      </w:r>
    </w:p>
    <w:p w14:paraId="55013BC2" w14:textId="77777777" w:rsidR="003969EC" w:rsidRDefault="003969EC" w:rsidP="003969EC">
      <w:pPr>
        <w:suppressAutoHyphens w:val="0"/>
        <w:spacing w:after="0"/>
        <w:rPr>
          <w:rFonts w:cs="Arial"/>
          <w:szCs w:val="22"/>
        </w:rPr>
      </w:pPr>
    </w:p>
    <w:p w14:paraId="3221AFB6" w14:textId="77777777" w:rsidR="003969EC" w:rsidRDefault="003969EC" w:rsidP="00A06669">
      <w:pPr>
        <w:suppressAutoHyphens w:val="0"/>
        <w:spacing w:after="0"/>
        <w:rPr>
          <w:rFonts w:cs="Arial"/>
          <w:szCs w:val="22"/>
        </w:rPr>
      </w:pPr>
    </w:p>
    <w:p w14:paraId="5747EC59" w14:textId="348EEA76" w:rsidR="003969EC" w:rsidRDefault="003969EC" w:rsidP="00EA5B1D">
      <w:pPr>
        <w:suppressAutoHyphens w:val="0"/>
        <w:spacing w:after="0"/>
        <w:ind w:left="360"/>
        <w:rPr>
          <w:rFonts w:cs="Arial"/>
          <w:szCs w:val="22"/>
        </w:rPr>
      </w:pPr>
      <w:r>
        <w:rPr>
          <w:rFonts w:cs="Arial"/>
          <w:szCs w:val="22"/>
        </w:rPr>
        <w:t xml:space="preserve">LISA 5, Lähteandmete sisu: </w:t>
      </w:r>
    </w:p>
    <w:p w14:paraId="1EACE8A8" w14:textId="521781FB" w:rsidR="00EA5B1D" w:rsidRDefault="003969EC" w:rsidP="00EA5B1D">
      <w:pPr>
        <w:suppressAutoHyphens w:val="0"/>
        <w:spacing w:after="0"/>
        <w:ind w:left="360"/>
        <w:rPr>
          <w:rFonts w:cs="Arial"/>
          <w:szCs w:val="22"/>
        </w:rPr>
      </w:pPr>
      <w:r>
        <w:rPr>
          <w:rFonts w:cs="Arial"/>
          <w:szCs w:val="22"/>
        </w:rPr>
        <w:t>LISA 5.</w:t>
      </w:r>
      <w:r w:rsidR="00AF1E2A">
        <w:rPr>
          <w:rFonts w:cs="Arial"/>
          <w:szCs w:val="22"/>
        </w:rPr>
        <w:t>1</w:t>
      </w:r>
      <w:r w:rsidR="00EA5B1D">
        <w:rPr>
          <w:rFonts w:cs="Arial"/>
          <w:szCs w:val="22"/>
        </w:rPr>
        <w:t xml:space="preserve">: Kiivita 1 DP ala </w:t>
      </w:r>
      <w:r w:rsidR="00AF1E2A">
        <w:rPr>
          <w:rFonts w:cs="Arial"/>
          <w:szCs w:val="22"/>
        </w:rPr>
        <w:t>teeprojekt</w:t>
      </w:r>
    </w:p>
    <w:p w14:paraId="3B3D4A10" w14:textId="77777777" w:rsidR="001C6379" w:rsidRDefault="00AF1E2A" w:rsidP="00EA5B1D">
      <w:pPr>
        <w:suppressAutoHyphens w:val="0"/>
        <w:spacing w:after="0"/>
        <w:ind w:left="360"/>
        <w:rPr>
          <w:rFonts w:cs="Arial"/>
          <w:szCs w:val="22"/>
        </w:rPr>
      </w:pPr>
      <w:r>
        <w:rPr>
          <w:rFonts w:cs="Arial"/>
          <w:szCs w:val="22"/>
        </w:rPr>
        <w:t>LISA 5.2:  Kiivita 1 DP al</w:t>
      </w:r>
      <w:r w:rsidR="001C6379">
        <w:rPr>
          <w:rFonts w:cs="Arial"/>
          <w:szCs w:val="22"/>
        </w:rPr>
        <w:t>a</w:t>
      </w:r>
      <w:r>
        <w:rPr>
          <w:rFonts w:cs="Arial"/>
          <w:szCs w:val="22"/>
        </w:rPr>
        <w:t xml:space="preserve"> ühendustorustike skeem</w:t>
      </w:r>
      <w:r w:rsidR="001C6379">
        <w:rPr>
          <w:rFonts w:cs="Arial"/>
          <w:szCs w:val="22"/>
        </w:rPr>
        <w:t xml:space="preserve"> 1</w:t>
      </w:r>
    </w:p>
    <w:p w14:paraId="1A9E90DB" w14:textId="28B738C7" w:rsidR="00AF1E2A" w:rsidRDefault="001C6379" w:rsidP="00EA5B1D">
      <w:pPr>
        <w:suppressAutoHyphens w:val="0"/>
        <w:spacing w:after="0"/>
        <w:ind w:left="360"/>
        <w:rPr>
          <w:rFonts w:cs="Arial"/>
          <w:szCs w:val="22"/>
        </w:rPr>
      </w:pPr>
      <w:r>
        <w:rPr>
          <w:rFonts w:cs="Arial"/>
          <w:szCs w:val="22"/>
        </w:rPr>
        <w:t>LISA 5.3: Kiivita DP ala ühendustorustike skeem 2</w:t>
      </w:r>
    </w:p>
    <w:p w14:paraId="61B65A7A" w14:textId="77777777" w:rsidR="00A06669" w:rsidRDefault="008E0951" w:rsidP="00EA5B1D">
      <w:pPr>
        <w:suppressAutoHyphens w:val="0"/>
        <w:spacing w:after="0"/>
        <w:ind w:left="360"/>
        <w:rPr>
          <w:rFonts w:cs="Arial"/>
          <w:szCs w:val="22"/>
        </w:rPr>
      </w:pPr>
      <w:r>
        <w:rPr>
          <w:rFonts w:cs="Arial"/>
          <w:szCs w:val="22"/>
        </w:rPr>
        <w:t xml:space="preserve">LISA 5.4: </w:t>
      </w:r>
      <w:r w:rsidR="00A06669">
        <w:rPr>
          <w:rFonts w:cs="Arial"/>
          <w:szCs w:val="22"/>
        </w:rPr>
        <w:t>Kiivita 1 DP ala Sademeveetorustike projekt</w:t>
      </w:r>
    </w:p>
    <w:p w14:paraId="6C0E4EE7" w14:textId="3DE1D558" w:rsidR="008E0951" w:rsidRDefault="00A06669" w:rsidP="00EA5B1D">
      <w:pPr>
        <w:suppressAutoHyphens w:val="0"/>
        <w:spacing w:after="0"/>
        <w:ind w:left="360"/>
        <w:rPr>
          <w:rFonts w:cs="Arial"/>
          <w:szCs w:val="22"/>
        </w:rPr>
      </w:pPr>
      <w:r>
        <w:rPr>
          <w:rFonts w:cs="Arial"/>
          <w:szCs w:val="22"/>
        </w:rPr>
        <w:t xml:space="preserve">LISA 5.5: Kiivita 1 DP ala ehitusgeoloogiline uuring </w:t>
      </w:r>
    </w:p>
    <w:p w14:paraId="77034223" w14:textId="77777777" w:rsidR="001C6379" w:rsidRDefault="001C6379" w:rsidP="00EA5B1D">
      <w:pPr>
        <w:suppressAutoHyphens w:val="0"/>
        <w:spacing w:after="0"/>
        <w:ind w:left="360"/>
        <w:rPr>
          <w:rFonts w:cs="Arial"/>
          <w:szCs w:val="22"/>
        </w:rPr>
      </w:pPr>
    </w:p>
    <w:p w14:paraId="1B2F0D0E" w14:textId="77777777" w:rsidR="00861111" w:rsidRPr="00155BED" w:rsidRDefault="00861111" w:rsidP="00861111">
      <w:pPr>
        <w:pStyle w:val="Heading3"/>
        <w:spacing w:line="276" w:lineRule="auto"/>
        <w:jc w:val="both"/>
        <w:rPr>
          <w:rFonts w:cs="Arial"/>
          <w:sz w:val="22"/>
          <w:szCs w:val="22"/>
        </w:rPr>
      </w:pPr>
    </w:p>
    <w:p w14:paraId="7714A09C" w14:textId="414D4EAE" w:rsidR="00861111" w:rsidRPr="00155BED" w:rsidRDefault="00861111" w:rsidP="00465CCC">
      <w:pPr>
        <w:pStyle w:val="Heading3"/>
        <w:numPr>
          <w:ilvl w:val="0"/>
          <w:numId w:val="1"/>
        </w:numPr>
        <w:spacing w:line="276" w:lineRule="auto"/>
        <w:jc w:val="both"/>
        <w:rPr>
          <w:rFonts w:cs="Arial"/>
          <w:sz w:val="22"/>
          <w:szCs w:val="22"/>
        </w:rPr>
      </w:pPr>
      <w:bookmarkStart w:id="4" w:name="_Toc167708355"/>
      <w:r w:rsidRPr="00155BED">
        <w:rPr>
          <w:rFonts w:cs="Arial"/>
          <w:sz w:val="22"/>
          <w:szCs w:val="22"/>
        </w:rPr>
        <w:t>Projekteerimine, load ja kooskõlastused</w:t>
      </w:r>
      <w:bookmarkEnd w:id="4"/>
      <w:r w:rsidRPr="00155BED">
        <w:rPr>
          <w:rFonts w:cs="Arial"/>
          <w:sz w:val="22"/>
          <w:szCs w:val="22"/>
        </w:rPr>
        <w:t xml:space="preserve"> </w:t>
      </w:r>
    </w:p>
    <w:p w14:paraId="6D62684C" w14:textId="77777777" w:rsidR="00861111" w:rsidRPr="00155BED" w:rsidRDefault="00861111" w:rsidP="00861111">
      <w:pPr>
        <w:pStyle w:val="ETPGrupp"/>
        <w:spacing w:line="276" w:lineRule="auto"/>
        <w:rPr>
          <w:rFonts w:cs="Arial"/>
          <w:sz w:val="22"/>
          <w:szCs w:val="22"/>
          <w:lang w:eastAsia="ar-SA"/>
        </w:rPr>
      </w:pPr>
      <w:r w:rsidRPr="00155BED">
        <w:rPr>
          <w:rFonts w:cs="Arial"/>
          <w:sz w:val="22"/>
          <w:szCs w:val="22"/>
          <w:lang w:eastAsia="ar-SA"/>
        </w:rPr>
        <w:t>Kõik projekteerimistööd, mis on kirjeldatud Tellija Tingimustes või muudes hankedokumentides või mis on vajalikud hanke eesmärkide täitmiseks, kuuluvad Töövõtja poolt teostatavate Tööde mahtu.</w:t>
      </w:r>
    </w:p>
    <w:p w14:paraId="73480D8A" w14:textId="77777777" w:rsidR="00861111" w:rsidRPr="00155BED" w:rsidRDefault="00861111" w:rsidP="00861111">
      <w:pPr>
        <w:pStyle w:val="ETPGrupp"/>
        <w:spacing w:line="276" w:lineRule="auto"/>
        <w:rPr>
          <w:rFonts w:cs="Arial"/>
          <w:sz w:val="22"/>
          <w:szCs w:val="22"/>
          <w:lang w:eastAsia="ar-SA"/>
        </w:rPr>
      </w:pPr>
    </w:p>
    <w:p w14:paraId="2E3C508F" w14:textId="3FF0C16B" w:rsidR="00861111" w:rsidRPr="00155BED" w:rsidRDefault="00861111" w:rsidP="00861111">
      <w:pPr>
        <w:pStyle w:val="ETPGrupp"/>
        <w:spacing w:line="276" w:lineRule="auto"/>
        <w:rPr>
          <w:rFonts w:cs="Arial"/>
          <w:sz w:val="22"/>
          <w:szCs w:val="22"/>
          <w:lang w:eastAsia="ar-SA"/>
        </w:rPr>
      </w:pPr>
      <w:r w:rsidRPr="00155BED">
        <w:rPr>
          <w:rFonts w:cs="Arial"/>
          <w:sz w:val="22"/>
          <w:szCs w:val="22"/>
          <w:lang w:eastAsia="ar-SA"/>
        </w:rPr>
        <w:t>Kõik Tööde tegemiseks vajalikud load ja kooskõlastused peab hankima Töövõtja. Töövõtja peab järgima kõiki asjassepuutuvate ametkondade, võrguvaldajate ja maaomanike poolt kohaldatud nõudeid, juhiseid ja piiranguid. Kõik lubade ja kooskõlastuste hankimisega seotud kulud, s.h. riigilõivud, kannab Töövõtja.</w:t>
      </w:r>
    </w:p>
    <w:p w14:paraId="259F9C88" w14:textId="77777777" w:rsidR="00861111" w:rsidRPr="00155BED" w:rsidRDefault="00861111" w:rsidP="00861111">
      <w:pPr>
        <w:pStyle w:val="ETPGrupp"/>
        <w:spacing w:line="276" w:lineRule="auto"/>
        <w:rPr>
          <w:rFonts w:cs="Arial"/>
          <w:sz w:val="22"/>
          <w:szCs w:val="22"/>
          <w:lang w:eastAsia="ar-SA"/>
        </w:rPr>
      </w:pPr>
    </w:p>
    <w:p w14:paraId="7744D5EF" w14:textId="36B3C24B" w:rsidR="00861111" w:rsidRPr="00155BED" w:rsidRDefault="00861111" w:rsidP="00861111">
      <w:pPr>
        <w:pStyle w:val="ETPGrupp"/>
        <w:spacing w:line="276" w:lineRule="auto"/>
        <w:rPr>
          <w:rFonts w:cs="Arial"/>
          <w:sz w:val="22"/>
          <w:szCs w:val="22"/>
          <w:lang w:eastAsia="ar-SA"/>
        </w:rPr>
      </w:pPr>
      <w:r w:rsidRPr="00155BED">
        <w:rPr>
          <w:sz w:val="22"/>
          <w:szCs w:val="22"/>
        </w:rPr>
        <w:t xml:space="preserve">Töövõtja kohustuseks on koostada </w:t>
      </w:r>
      <w:r w:rsidR="00E05CD5">
        <w:rPr>
          <w:sz w:val="22"/>
          <w:szCs w:val="22"/>
        </w:rPr>
        <w:t>põhi</w:t>
      </w:r>
      <w:r w:rsidRPr="00155BED">
        <w:rPr>
          <w:sz w:val="22"/>
          <w:szCs w:val="22"/>
        </w:rPr>
        <w:t xml:space="preserve">projekti tasandil tehniline lahendus kogu Projekti mahule. </w:t>
      </w:r>
      <w:r w:rsidRPr="00155BED">
        <w:rPr>
          <w:rFonts w:cs="Arial"/>
          <w:sz w:val="22"/>
          <w:szCs w:val="22"/>
          <w:lang w:eastAsia="ar-SA"/>
        </w:rPr>
        <w:t xml:space="preserve">Kui Töövõtja leiab, et Tellija poolt hanke alusdokumentides kirjeldatud lahendus ei ole otstarbekas tehniliselt, majanduslikult või on lähtuvalt muutud oludest aegunud, siis on Töövõtja kohuseks Tellijale esitada vastav ettepanek lahenduse muutmiseks. Vastav ettepanek peab saama Tellija ja Inseneri heakskiidu ning läbima kõik ettenähtud kooskõlastusfaasid. </w:t>
      </w:r>
    </w:p>
    <w:p w14:paraId="26D02B6F" w14:textId="77777777" w:rsidR="00861111" w:rsidRPr="00155BED" w:rsidRDefault="00861111" w:rsidP="00861111">
      <w:pPr>
        <w:pStyle w:val="ETPGrupp"/>
        <w:spacing w:line="276" w:lineRule="auto"/>
        <w:rPr>
          <w:rFonts w:cs="Arial"/>
          <w:sz w:val="22"/>
          <w:szCs w:val="22"/>
          <w:lang w:eastAsia="ar-SA"/>
        </w:rPr>
      </w:pPr>
    </w:p>
    <w:p w14:paraId="1B1F13AC" w14:textId="77777777" w:rsidR="00861111" w:rsidRPr="00155BED" w:rsidRDefault="00861111" w:rsidP="00861111">
      <w:pPr>
        <w:pStyle w:val="ETPGrupp"/>
        <w:spacing w:line="276" w:lineRule="auto"/>
        <w:rPr>
          <w:rFonts w:cs="Arial"/>
          <w:sz w:val="22"/>
          <w:szCs w:val="22"/>
          <w:lang w:eastAsia="ar-SA"/>
        </w:rPr>
      </w:pPr>
      <w:r w:rsidRPr="00155BED">
        <w:rPr>
          <w:rFonts w:cs="Arial"/>
          <w:sz w:val="22"/>
          <w:szCs w:val="22"/>
          <w:lang w:eastAsia="ar-SA"/>
        </w:rPr>
        <w:t>Projektdokumentatsiooni kooskõlastamine ja läbivaatamine Tellija poolt ei vabasta Töövõtjat vastutusest projektdokumentatsioonis esineda võivate vigade, vastuolude vms puuduste eest ega mistahes muudest Töövõtja kohustustest. Kogu projektdokumentatsioon tuleb vormistada eesti keeles.</w:t>
      </w:r>
    </w:p>
    <w:p w14:paraId="3CD03F25" w14:textId="77777777" w:rsidR="00861111" w:rsidRDefault="00861111" w:rsidP="00861111">
      <w:pPr>
        <w:pStyle w:val="ETPGrupp"/>
        <w:spacing w:line="276" w:lineRule="auto"/>
        <w:rPr>
          <w:rFonts w:cs="Arial"/>
          <w:sz w:val="22"/>
          <w:szCs w:val="22"/>
          <w:lang w:eastAsia="ar-SA"/>
        </w:rPr>
      </w:pPr>
    </w:p>
    <w:p w14:paraId="60FCD93C" w14:textId="77777777" w:rsidR="00EF7DFB" w:rsidRPr="00155BED" w:rsidRDefault="00EF7DFB" w:rsidP="00861111">
      <w:pPr>
        <w:pStyle w:val="ETPGrupp"/>
        <w:spacing w:line="276" w:lineRule="auto"/>
        <w:rPr>
          <w:rFonts w:cs="Arial"/>
          <w:sz w:val="22"/>
          <w:szCs w:val="22"/>
          <w:lang w:eastAsia="ar-SA"/>
        </w:rPr>
      </w:pPr>
    </w:p>
    <w:p w14:paraId="5A0F8873" w14:textId="395C1F5D" w:rsidR="00861111" w:rsidRPr="00155BED" w:rsidRDefault="00EC1FC0" w:rsidP="00861111">
      <w:pPr>
        <w:pStyle w:val="ETPGrupp"/>
        <w:spacing w:line="276" w:lineRule="auto"/>
        <w:rPr>
          <w:rFonts w:cs="Arial"/>
          <w:sz w:val="22"/>
          <w:szCs w:val="22"/>
          <w:lang w:eastAsia="ar-SA"/>
        </w:rPr>
      </w:pPr>
      <w:r>
        <w:rPr>
          <w:rFonts w:cs="Arial"/>
          <w:sz w:val="22"/>
          <w:szCs w:val="22"/>
          <w:lang w:eastAsia="ar-SA"/>
        </w:rPr>
        <w:lastRenderedPageBreak/>
        <w:t>P</w:t>
      </w:r>
      <w:r w:rsidR="00861111" w:rsidRPr="00155BED">
        <w:rPr>
          <w:rFonts w:cs="Arial"/>
          <w:sz w:val="22"/>
          <w:szCs w:val="22"/>
          <w:lang w:eastAsia="ar-SA"/>
        </w:rPr>
        <w:t xml:space="preserve">rojektdokumentatsioon </w:t>
      </w:r>
      <w:r>
        <w:rPr>
          <w:rFonts w:cs="Arial"/>
          <w:sz w:val="22"/>
          <w:szCs w:val="22"/>
          <w:lang w:eastAsia="ar-SA"/>
        </w:rPr>
        <w:t xml:space="preserve">tuleb </w:t>
      </w:r>
      <w:r w:rsidR="00861111" w:rsidRPr="00155BED">
        <w:rPr>
          <w:rFonts w:cs="Arial"/>
          <w:sz w:val="22"/>
          <w:szCs w:val="22"/>
          <w:lang w:eastAsia="ar-SA"/>
        </w:rPr>
        <w:t xml:space="preserve">esitada Tellijale digitaalselt (plaanid, joonised </w:t>
      </w:r>
      <w:proofErr w:type="spellStart"/>
      <w:r w:rsidR="00861111" w:rsidRPr="00155BED">
        <w:rPr>
          <w:rFonts w:cs="Arial"/>
          <w:sz w:val="22"/>
          <w:szCs w:val="22"/>
          <w:lang w:eastAsia="ar-SA"/>
        </w:rPr>
        <w:t>AutoCAD</w:t>
      </w:r>
      <w:proofErr w:type="spellEnd"/>
      <w:r w:rsidR="00861111" w:rsidRPr="00155BED">
        <w:rPr>
          <w:rFonts w:cs="Arial"/>
          <w:sz w:val="22"/>
          <w:szCs w:val="22"/>
          <w:lang w:eastAsia="ar-SA"/>
        </w:rPr>
        <w:t xml:space="preserve"> </w:t>
      </w:r>
      <w:proofErr w:type="spellStart"/>
      <w:r w:rsidR="00861111" w:rsidRPr="00155BED">
        <w:rPr>
          <w:rFonts w:cs="Arial"/>
          <w:sz w:val="22"/>
          <w:szCs w:val="22"/>
          <w:lang w:eastAsia="ar-SA"/>
        </w:rPr>
        <w:t>dwg</w:t>
      </w:r>
      <w:proofErr w:type="spellEnd"/>
      <w:r w:rsidR="00861111" w:rsidRPr="00155BED">
        <w:rPr>
          <w:rFonts w:cs="Arial"/>
          <w:sz w:val="22"/>
          <w:szCs w:val="22"/>
          <w:lang w:eastAsia="ar-SA"/>
        </w:rPr>
        <w:t>-formaadis, muud materjalid sobitavates laialt levinud formaatides, kui ei lepita kokku teisiti).</w:t>
      </w:r>
    </w:p>
    <w:p w14:paraId="67169F4C" w14:textId="77777777" w:rsidR="00861111" w:rsidRPr="00155BED" w:rsidRDefault="00861111" w:rsidP="00861111">
      <w:pPr>
        <w:pStyle w:val="ETPGrupp"/>
        <w:spacing w:line="276" w:lineRule="auto"/>
        <w:rPr>
          <w:rFonts w:cs="Arial"/>
          <w:sz w:val="22"/>
          <w:szCs w:val="22"/>
          <w:lang w:eastAsia="ar-SA"/>
        </w:rPr>
      </w:pPr>
    </w:p>
    <w:p w14:paraId="01FAF6B8" w14:textId="77777777" w:rsidR="00A4136D" w:rsidRPr="00155BED" w:rsidRDefault="00A4136D" w:rsidP="00A4136D">
      <w:pPr>
        <w:suppressAutoHyphens w:val="0"/>
        <w:spacing w:after="160" w:line="259" w:lineRule="auto"/>
      </w:pPr>
    </w:p>
    <w:p w14:paraId="13D79C28" w14:textId="4C7F8BA3" w:rsidR="00A4136D" w:rsidRPr="00155BED" w:rsidRDefault="00A4136D" w:rsidP="00465CCC">
      <w:pPr>
        <w:pStyle w:val="Heading1"/>
        <w:numPr>
          <w:ilvl w:val="0"/>
          <w:numId w:val="1"/>
        </w:numPr>
        <w:rPr>
          <w:sz w:val="24"/>
          <w:szCs w:val="24"/>
        </w:rPr>
      </w:pPr>
      <w:bookmarkStart w:id="5" w:name="_Toc167708356"/>
      <w:r w:rsidRPr="00155BED">
        <w:rPr>
          <w:sz w:val="24"/>
          <w:szCs w:val="24"/>
        </w:rPr>
        <w:t>Ehitusuuringud</w:t>
      </w:r>
      <w:bookmarkEnd w:id="5"/>
      <w:r w:rsidRPr="00155BED">
        <w:rPr>
          <w:sz w:val="24"/>
          <w:szCs w:val="24"/>
        </w:rPr>
        <w:t xml:space="preserve"> </w:t>
      </w:r>
    </w:p>
    <w:p w14:paraId="518E5D8F" w14:textId="77777777" w:rsidR="00A4136D" w:rsidRPr="00155BED" w:rsidRDefault="00A4136D" w:rsidP="00A4136D">
      <w:pPr>
        <w:jc w:val="both"/>
        <w:rPr>
          <w:rFonts w:cs="Arial"/>
          <w:szCs w:val="22"/>
        </w:rPr>
      </w:pPr>
      <w:r w:rsidRPr="00155BED">
        <w:rPr>
          <w:rFonts w:cs="Arial"/>
          <w:szCs w:val="22"/>
        </w:rPr>
        <w:t>Kõik ehitusuuringud, mis on kirjeldatud Tellija Tingimustes või muudes hankedokumentides või mis on vajalikud hanke eesmärkide täitmiseks, kuuluvad Töövõtja poolt teostatavate Tööde mahtu.</w:t>
      </w:r>
    </w:p>
    <w:p w14:paraId="5DA81C2D" w14:textId="56B83234" w:rsidR="00A4136D" w:rsidRPr="00155BED" w:rsidRDefault="00F11AA8" w:rsidP="00A4136D">
      <w:pPr>
        <w:pStyle w:val="Heading2"/>
        <w:ind w:left="1080"/>
        <w:rPr>
          <w:i w:val="0"/>
          <w:iCs/>
        </w:rPr>
      </w:pPr>
      <w:bookmarkStart w:id="6" w:name="_Toc167708357"/>
      <w:r w:rsidRPr="00155BED">
        <w:rPr>
          <w:i w:val="0"/>
          <w:iCs/>
        </w:rPr>
        <w:t>4</w:t>
      </w:r>
      <w:r w:rsidR="00A4136D" w:rsidRPr="00155BED">
        <w:rPr>
          <w:i w:val="0"/>
          <w:iCs/>
        </w:rPr>
        <w:t>.1 Geodeetilised uuringud.</w:t>
      </w:r>
      <w:bookmarkEnd w:id="6"/>
      <w:r w:rsidR="00A4136D" w:rsidRPr="00155BED">
        <w:rPr>
          <w:i w:val="0"/>
          <w:iCs/>
        </w:rPr>
        <w:t xml:space="preserve"> </w:t>
      </w:r>
    </w:p>
    <w:p w14:paraId="154DD366" w14:textId="77777777" w:rsidR="00A4136D" w:rsidRPr="00155BED" w:rsidRDefault="00A4136D" w:rsidP="00A4136D">
      <w:pPr>
        <w:jc w:val="both"/>
        <w:rPr>
          <w:rFonts w:cs="Arial"/>
          <w:szCs w:val="22"/>
        </w:rPr>
      </w:pPr>
      <w:r w:rsidRPr="00155BED">
        <w:rPr>
          <w:rFonts w:cs="Arial"/>
          <w:szCs w:val="22"/>
        </w:rPr>
        <w:t>Varem tehtud mõõdistusi võib kasutada vaid juhul, kui mõõdistuste andmete õigsus on kontrollitud ja vajadusel kooskõlastused uuendatud. Varasematest geodeetilistest töödest saadud info tõepärasus tuleb geodeetiliste uuringute teostajal looduses kontrollida.</w:t>
      </w:r>
    </w:p>
    <w:p w14:paraId="65B3BCDB" w14:textId="77777777" w:rsidR="00A4136D" w:rsidRPr="00155BED" w:rsidRDefault="00A4136D" w:rsidP="00A4136D">
      <w:pPr>
        <w:jc w:val="both"/>
        <w:rPr>
          <w:rFonts w:cs="Arial"/>
          <w:szCs w:val="22"/>
        </w:rPr>
      </w:pPr>
      <w:r w:rsidRPr="00155BED">
        <w:rPr>
          <w:rFonts w:cs="Arial"/>
          <w:szCs w:val="22"/>
        </w:rPr>
        <w:t>Töövõtjal tuleb vajadusel läbi viia ehitusgeodeetilised uuringud, tagades piisavad lähteandmed ÜVK rajatiste nõuetekohaseks projekteerimiseks. Kulud selleks peab Töövõtja ette nägema oma pakkumushinnas.</w:t>
      </w:r>
    </w:p>
    <w:p w14:paraId="3B60FE5E" w14:textId="77777777" w:rsidR="00A4136D" w:rsidRPr="00155BED" w:rsidRDefault="00A4136D" w:rsidP="00A4136D">
      <w:pPr>
        <w:jc w:val="both"/>
        <w:rPr>
          <w:rFonts w:cs="Arial"/>
          <w:szCs w:val="22"/>
        </w:rPr>
      </w:pPr>
      <w:r w:rsidRPr="00155BED">
        <w:rPr>
          <w:rFonts w:cs="Arial"/>
          <w:szCs w:val="22"/>
        </w:rPr>
        <w:t>Uuringud tuleb läbi viia vastavalt Majandus ja –taristuministri määrusele nr 34 (14.04.2016) „</w:t>
      </w:r>
      <w:proofErr w:type="spellStart"/>
      <w:r w:rsidRPr="00155BED">
        <w:rPr>
          <w:rFonts w:cs="Arial"/>
          <w:szCs w:val="22"/>
        </w:rPr>
        <w:t>Topo</w:t>
      </w:r>
      <w:proofErr w:type="spellEnd"/>
      <w:r w:rsidRPr="00155BED">
        <w:rPr>
          <w:rFonts w:cs="Arial"/>
          <w:szCs w:val="22"/>
        </w:rPr>
        <w:t>- geodeetilisele uuringule ja teostusmõõdistamisele esitatavad nõuded“.</w:t>
      </w:r>
    </w:p>
    <w:p w14:paraId="130B29B4" w14:textId="77777777" w:rsidR="00A4136D" w:rsidRPr="00155BED" w:rsidRDefault="00A4136D" w:rsidP="00A4136D">
      <w:pPr>
        <w:jc w:val="both"/>
        <w:rPr>
          <w:rFonts w:cs="Arial"/>
          <w:szCs w:val="22"/>
        </w:rPr>
      </w:pPr>
      <w:r w:rsidRPr="00155BED">
        <w:rPr>
          <w:rFonts w:cs="Arial"/>
          <w:szCs w:val="22"/>
        </w:rPr>
        <w:t>Mõõdistada tuleb kõik piirkonnad, kus Töövõtja projekteerib torustikke ja/või muude ÜVK rajatiste ehitust.</w:t>
      </w:r>
    </w:p>
    <w:p w14:paraId="2E4B91CB" w14:textId="77777777" w:rsidR="00A4136D" w:rsidRPr="00155BED" w:rsidRDefault="00A4136D" w:rsidP="00A4136D">
      <w:pPr>
        <w:jc w:val="both"/>
        <w:rPr>
          <w:rFonts w:cs="Arial"/>
          <w:szCs w:val="22"/>
        </w:rPr>
      </w:pPr>
      <w:r w:rsidRPr="00155BED">
        <w:rPr>
          <w:rFonts w:cs="Arial"/>
          <w:szCs w:val="22"/>
        </w:rPr>
        <w:t xml:space="preserve">Tänavatel, kus projekteeritakse torustikke, peab mõõdistatav ala ulatuma vähemalt tänavaäärsete majade esifassaadideni (kaasa arvatud; majade fassaadid koos nurkadega peavad olema joonisel näidatud). </w:t>
      </w:r>
    </w:p>
    <w:p w14:paraId="2424E374" w14:textId="77777777" w:rsidR="00A4136D" w:rsidRPr="00155BED" w:rsidRDefault="00A4136D" w:rsidP="00A4136D">
      <w:pPr>
        <w:jc w:val="both"/>
        <w:rPr>
          <w:rFonts w:cs="Arial"/>
          <w:szCs w:val="22"/>
        </w:rPr>
      </w:pPr>
      <w:r w:rsidRPr="00155BED">
        <w:rPr>
          <w:rFonts w:cs="Arial"/>
          <w:szCs w:val="22"/>
        </w:rPr>
        <w:t>Hoonestamata aladel peab mõõdistatava ala laius olema torustiku trassil vähemalt 20 m (vähemalt 10 m ühele ja 10 m teisele poole trassi).</w:t>
      </w:r>
    </w:p>
    <w:p w14:paraId="3636904A" w14:textId="77777777" w:rsidR="00A4136D" w:rsidRPr="00155BED" w:rsidRDefault="00A4136D" w:rsidP="00A4136D">
      <w:pPr>
        <w:jc w:val="both"/>
        <w:rPr>
          <w:rFonts w:cs="Arial"/>
          <w:szCs w:val="22"/>
        </w:rPr>
      </w:pPr>
      <w:r w:rsidRPr="00155BED">
        <w:rPr>
          <w:rFonts w:cs="Arial"/>
          <w:szCs w:val="22"/>
        </w:rPr>
        <w:t>Mõõdistuse tulemusena valmiv topograafiline kaart peab olema mõõtkavas 1:500. Plaani loetavuse tagamiseks tuleb vajadusel alusplaani väljatrükil kasutada väljakandeid mõõtkavas M1:200.</w:t>
      </w:r>
    </w:p>
    <w:p w14:paraId="664A34BB" w14:textId="77777777" w:rsidR="00A4136D" w:rsidRPr="00155BED" w:rsidRDefault="00A4136D" w:rsidP="00A4136D">
      <w:pPr>
        <w:jc w:val="both"/>
        <w:rPr>
          <w:rFonts w:cs="Arial"/>
          <w:szCs w:val="22"/>
        </w:rPr>
      </w:pPr>
      <w:r w:rsidRPr="00155BED">
        <w:rPr>
          <w:rFonts w:cs="Arial"/>
          <w:szCs w:val="22"/>
        </w:rPr>
        <w:t>Uuritavat ala läbivate olemasolevate kommunikatsioonide parameetrite, sügavuste ja kallete kindlaksmääramiseks tuleb leida ja mõõdistada ka lähim mõõdistatavast alast väljaspool asuv kaev. Kommunikatsioonide uurimine hõlmab kõikide vajalike ettevalmistustööde tegemist – kaevude otsimine metalliotsijaga, kaevuluukide väljakaevamine pinnase alt, kaevude tühjakspumpamine ja puhastamine pinnasest ning prahist, lukustatud kaevude avamine jne.</w:t>
      </w:r>
    </w:p>
    <w:p w14:paraId="47D5DF92" w14:textId="77777777" w:rsidR="00A4136D" w:rsidRPr="00155BED" w:rsidRDefault="00A4136D" w:rsidP="00A4136D">
      <w:pPr>
        <w:jc w:val="both"/>
        <w:rPr>
          <w:rFonts w:cs="Arial"/>
          <w:szCs w:val="22"/>
        </w:rPr>
      </w:pPr>
      <w:r w:rsidRPr="00155BED">
        <w:rPr>
          <w:rFonts w:cs="Arial"/>
          <w:szCs w:val="22"/>
        </w:rPr>
        <w:t>Projekteerimise alusena kasutatav geodeetiline alusplaan ja geodeetilise uurimistöö aruanne peavad olema kooskõlastatud kõikide uurimisalasse jäänud tehnovõrkude valdajatega ning olema registreeritud kohalikus omavalitsuses vastavalt kohalikus omavalitsuse kehtivatele nõuetele.</w:t>
      </w:r>
      <w:r w:rsidRPr="00155BED">
        <w:t xml:space="preserve"> </w:t>
      </w:r>
      <w:r w:rsidRPr="00155BED">
        <w:rPr>
          <w:rFonts w:cs="Arial"/>
          <w:szCs w:val="22"/>
        </w:rPr>
        <w:t>Kõik kooskõlastamistega kaasnevad kulud tuleb arvestada hinnapakkumise mahtu.</w:t>
      </w:r>
    </w:p>
    <w:p w14:paraId="72EEC49E" w14:textId="77777777" w:rsidR="00A4136D" w:rsidRPr="00155BED" w:rsidRDefault="00A4136D" w:rsidP="00A4136D">
      <w:pPr>
        <w:jc w:val="both"/>
        <w:rPr>
          <w:rFonts w:cs="Arial"/>
          <w:szCs w:val="22"/>
        </w:rPr>
      </w:pPr>
      <w:r w:rsidRPr="00155BED">
        <w:rPr>
          <w:rFonts w:cs="Arial"/>
          <w:szCs w:val="22"/>
        </w:rPr>
        <w:t xml:space="preserve">Uuringute lõpparuanne tuleb vormistada iga osa kohta eraldi kaustas nii paberkandjal kui elektrooniliselt. </w:t>
      </w:r>
    </w:p>
    <w:p w14:paraId="4CF9E6C5" w14:textId="77777777" w:rsidR="00A4136D" w:rsidRPr="00155BED" w:rsidRDefault="00A4136D" w:rsidP="00A4136D">
      <w:pPr>
        <w:jc w:val="both"/>
        <w:rPr>
          <w:rFonts w:cs="Arial"/>
          <w:szCs w:val="22"/>
        </w:rPr>
      </w:pPr>
      <w:r w:rsidRPr="00155BED">
        <w:rPr>
          <w:rFonts w:cs="Arial"/>
          <w:szCs w:val="22"/>
        </w:rPr>
        <w:t xml:space="preserve">Uuringud tuleb esitada </w:t>
      </w:r>
      <w:proofErr w:type="spellStart"/>
      <w:r w:rsidRPr="00155BED">
        <w:rPr>
          <w:rFonts w:cs="Arial"/>
          <w:szCs w:val="22"/>
        </w:rPr>
        <w:t>AutoCad</w:t>
      </w:r>
      <w:proofErr w:type="spellEnd"/>
      <w:r w:rsidRPr="00155BED">
        <w:rPr>
          <w:rFonts w:cs="Arial"/>
          <w:szCs w:val="22"/>
        </w:rPr>
        <w:t xml:space="preserve"> 2014 (või uuemas) formaadis, kaevude andmed MS Excel formaadis. Joonised peavad olema nii sisult (mahult) kui ka vormilt (faili struktuurilt) identsed.</w:t>
      </w:r>
    </w:p>
    <w:p w14:paraId="2A16F9B2" w14:textId="77777777" w:rsidR="00A4136D" w:rsidRPr="00155BED" w:rsidRDefault="00A4136D" w:rsidP="00A4136D">
      <w:pPr>
        <w:jc w:val="both"/>
        <w:rPr>
          <w:rFonts w:cs="Arial"/>
          <w:szCs w:val="22"/>
        </w:rPr>
      </w:pPr>
      <w:proofErr w:type="spellStart"/>
      <w:r w:rsidRPr="00155BED">
        <w:rPr>
          <w:rFonts w:cs="Arial"/>
          <w:szCs w:val="22"/>
        </w:rPr>
        <w:t>AutoCAD</w:t>
      </w:r>
      <w:proofErr w:type="spellEnd"/>
      <w:r w:rsidRPr="00155BED">
        <w:rPr>
          <w:rFonts w:cs="Arial"/>
          <w:szCs w:val="22"/>
        </w:rPr>
        <w:t xml:space="preserve"> failides peab olema tagatud joonelementide terviklikkus.</w:t>
      </w:r>
    </w:p>
    <w:p w14:paraId="4E75EB3E" w14:textId="77777777" w:rsidR="00A4136D" w:rsidRPr="00155BED" w:rsidRDefault="00A4136D" w:rsidP="00A4136D">
      <w:pPr>
        <w:jc w:val="both"/>
        <w:rPr>
          <w:rFonts w:cs="Arial"/>
          <w:szCs w:val="22"/>
        </w:rPr>
      </w:pPr>
      <w:r w:rsidRPr="00155BED">
        <w:rPr>
          <w:rFonts w:cs="Arial"/>
          <w:szCs w:val="22"/>
        </w:rPr>
        <w:t>Geodeetiliste uuringute aruanne tuleb esitada Tellijale läbivaatamiseks enne projekteerimistööde alustamist. Projekteerimistöödega võib alustada alles peale uuringute aruande Tellija poolt heakskiitmist.</w:t>
      </w:r>
    </w:p>
    <w:p w14:paraId="1CCE919A" w14:textId="77777777" w:rsidR="00A4136D" w:rsidRPr="00155BED" w:rsidRDefault="00A4136D" w:rsidP="00A4136D">
      <w:pPr>
        <w:spacing w:line="276" w:lineRule="auto"/>
        <w:jc w:val="both"/>
        <w:rPr>
          <w:rFonts w:cs="Arial"/>
          <w:szCs w:val="22"/>
        </w:rPr>
      </w:pPr>
    </w:p>
    <w:p w14:paraId="3BB47FE3" w14:textId="668EEAD1" w:rsidR="00A4136D" w:rsidRPr="00155BED" w:rsidRDefault="00F11AA8" w:rsidP="00A4136D">
      <w:pPr>
        <w:pStyle w:val="Heading2"/>
        <w:ind w:left="1080"/>
        <w:rPr>
          <w:i w:val="0"/>
          <w:iCs/>
        </w:rPr>
      </w:pPr>
      <w:bookmarkStart w:id="7" w:name="_Toc167708358"/>
      <w:r w:rsidRPr="00155BED">
        <w:rPr>
          <w:i w:val="0"/>
          <w:iCs/>
        </w:rPr>
        <w:lastRenderedPageBreak/>
        <w:t>4</w:t>
      </w:r>
      <w:r w:rsidR="00A4136D" w:rsidRPr="00155BED">
        <w:rPr>
          <w:i w:val="0"/>
          <w:iCs/>
        </w:rPr>
        <w:t>.2 Geoloogilised uuringud</w:t>
      </w:r>
      <w:bookmarkEnd w:id="7"/>
    </w:p>
    <w:p w14:paraId="169AF11F" w14:textId="1C4F499C" w:rsidR="00A4136D" w:rsidRPr="00155BED" w:rsidRDefault="00761C3F" w:rsidP="00A4136D">
      <w:r>
        <w:t>Kiivita 1 detailp</w:t>
      </w:r>
      <w:r w:rsidR="00A10EB2">
        <w:t>laneeringu ala arendaja on andnud üle Tellijale Kiivita 1 detailplaneeringu</w:t>
      </w:r>
      <w:r w:rsidR="00A4136D" w:rsidRPr="00155BED">
        <w:t xml:space="preserve"> </w:t>
      </w:r>
      <w:r w:rsidR="00A10EB2">
        <w:t xml:space="preserve">piirkonnas tehtud </w:t>
      </w:r>
      <w:r w:rsidR="00A4136D" w:rsidRPr="00155BED">
        <w:t>geoloogilis</w:t>
      </w:r>
      <w:r w:rsidR="00A10EB2">
        <w:t>ed uuringud</w:t>
      </w:r>
      <w:r w:rsidR="00666653">
        <w:t xml:space="preserve"> (LISA 5.5)</w:t>
      </w:r>
      <w:r w:rsidR="00A10EB2">
        <w:t>. Ülejäänud piirkonna</w:t>
      </w:r>
      <w:r w:rsidR="00A4136D" w:rsidRPr="00155BED">
        <w:t xml:space="preserve"> uuringute kohta </w:t>
      </w:r>
      <w:r w:rsidR="00654F26">
        <w:t xml:space="preserve">Tellijal andmed </w:t>
      </w:r>
      <w:r w:rsidR="00A4136D" w:rsidRPr="00155BED">
        <w:t>puuduvad.</w:t>
      </w:r>
    </w:p>
    <w:p w14:paraId="5120FAF1" w14:textId="5E347819" w:rsidR="00A4136D" w:rsidRPr="00155BED" w:rsidRDefault="00A4136D" w:rsidP="00A4136D">
      <w:pPr>
        <w:jc w:val="both"/>
        <w:rPr>
          <w:rFonts w:cs="Arial"/>
          <w:szCs w:val="22"/>
        </w:rPr>
      </w:pPr>
      <w:r w:rsidRPr="00155BED">
        <w:rPr>
          <w:rFonts w:cs="Arial"/>
          <w:szCs w:val="22"/>
        </w:rPr>
        <w:t>Töövõtjal tuleb läbi viia</w:t>
      </w:r>
      <w:r w:rsidR="00654F26">
        <w:rPr>
          <w:rFonts w:cs="Arial"/>
          <w:szCs w:val="22"/>
        </w:rPr>
        <w:t xml:space="preserve"> täiendavad</w:t>
      </w:r>
      <w:r w:rsidRPr="00155BED">
        <w:rPr>
          <w:rFonts w:cs="Arial"/>
          <w:szCs w:val="22"/>
        </w:rPr>
        <w:t xml:space="preserve"> ehitusgeoloogilised uuringud</w:t>
      </w:r>
      <w:r w:rsidR="00422632">
        <w:rPr>
          <w:rFonts w:cs="Arial"/>
          <w:szCs w:val="22"/>
        </w:rPr>
        <w:t xml:space="preserve"> </w:t>
      </w:r>
      <w:r w:rsidR="0034253C">
        <w:rPr>
          <w:rFonts w:cs="Arial"/>
          <w:szCs w:val="22"/>
        </w:rPr>
        <w:t xml:space="preserve">väljaspool </w:t>
      </w:r>
      <w:r w:rsidR="00D9200A">
        <w:rPr>
          <w:rFonts w:cs="Arial"/>
          <w:szCs w:val="22"/>
        </w:rPr>
        <w:t xml:space="preserve">Kiivita 1 detailplaneeringu ala </w:t>
      </w:r>
      <w:r w:rsidR="00422632">
        <w:rPr>
          <w:rFonts w:cs="Arial"/>
          <w:szCs w:val="22"/>
        </w:rPr>
        <w:t>(vähemalt 3 puurauku)</w:t>
      </w:r>
      <w:r w:rsidRPr="00155BED">
        <w:rPr>
          <w:rFonts w:cs="Arial"/>
          <w:szCs w:val="22"/>
        </w:rPr>
        <w:t>, tagades piisavad lähteandmed ÜVK rajatiste nõuetekohaseks projekteerimiseks. Kulud selleks peab Töövõtja ette nägema oma pakkumushinnas.</w:t>
      </w:r>
    </w:p>
    <w:p w14:paraId="7947D0BB" w14:textId="77777777" w:rsidR="00A4136D" w:rsidRPr="00155BED" w:rsidRDefault="00A4136D" w:rsidP="00A4136D">
      <w:pPr>
        <w:spacing w:line="276" w:lineRule="auto"/>
        <w:jc w:val="both"/>
        <w:rPr>
          <w:rFonts w:cs="Arial"/>
          <w:szCs w:val="22"/>
        </w:rPr>
      </w:pPr>
    </w:p>
    <w:p w14:paraId="3A8CFE6D" w14:textId="47C2C9F6" w:rsidR="00A4136D" w:rsidRDefault="00A4136D" w:rsidP="00F34E87">
      <w:pPr>
        <w:pStyle w:val="Heading1"/>
        <w:numPr>
          <w:ilvl w:val="0"/>
          <w:numId w:val="1"/>
        </w:numPr>
        <w:rPr>
          <w:sz w:val="24"/>
          <w:szCs w:val="24"/>
        </w:rPr>
      </w:pPr>
      <w:bookmarkStart w:id="8" w:name="_Toc167708359"/>
      <w:r w:rsidRPr="00155BED">
        <w:rPr>
          <w:sz w:val="24"/>
          <w:szCs w:val="24"/>
        </w:rPr>
        <w:t>Projekteerimistööde teostamine</w:t>
      </w:r>
      <w:bookmarkEnd w:id="8"/>
    </w:p>
    <w:p w14:paraId="0248B4E2" w14:textId="299E64E6" w:rsidR="00AA1810" w:rsidRPr="00AA1810" w:rsidRDefault="00AA1810" w:rsidP="00AA1810">
      <w:r>
        <w:rPr>
          <w:rFonts w:cs="Arial"/>
          <w:szCs w:val="22"/>
        </w:rPr>
        <w:t xml:space="preserve">Hanke eesmärgiks on </w:t>
      </w:r>
      <w:r w:rsidRPr="00F0645A">
        <w:rPr>
          <w:rFonts w:cs="Arial"/>
          <w:szCs w:val="22"/>
        </w:rPr>
        <w:t xml:space="preserve">Rae küla, Kiivita 1 detailplaneeringu alale planeeritud kinnistute ühisveevärgi ja –kanalisatsiooni (edaspidi ÜVK) liitumispunktide </w:t>
      </w:r>
      <w:r>
        <w:rPr>
          <w:rFonts w:cs="Arial"/>
          <w:szCs w:val="22"/>
        </w:rPr>
        <w:t xml:space="preserve">ja </w:t>
      </w:r>
      <w:r w:rsidRPr="00F0645A">
        <w:rPr>
          <w:rFonts w:cs="Arial"/>
          <w:szCs w:val="22"/>
        </w:rPr>
        <w:t>ühendustorustike</w:t>
      </w:r>
      <w:r>
        <w:rPr>
          <w:rFonts w:cs="Arial"/>
          <w:szCs w:val="22"/>
        </w:rPr>
        <w:t xml:space="preserve"> ning reoveepumpla (koos elektri- ja automaatikatööde) koos juurdepääsutee, hooldus- ja pumplaplatsi</w:t>
      </w:r>
      <w:r w:rsidRPr="00F0645A">
        <w:rPr>
          <w:rFonts w:cs="Arial"/>
          <w:szCs w:val="22"/>
        </w:rPr>
        <w:t xml:space="preserve"> </w:t>
      </w:r>
      <w:r>
        <w:rPr>
          <w:rFonts w:cs="Arial"/>
          <w:szCs w:val="22"/>
        </w:rPr>
        <w:t xml:space="preserve">projekteerimise </w:t>
      </w:r>
      <w:r w:rsidRPr="00F0645A">
        <w:rPr>
          <w:rFonts w:cs="Arial"/>
          <w:szCs w:val="22"/>
        </w:rPr>
        <w:t>tööd</w:t>
      </w:r>
      <w:r>
        <w:rPr>
          <w:rFonts w:cs="Arial"/>
          <w:szCs w:val="22"/>
        </w:rPr>
        <w:t xml:space="preserve"> ja Indreku tee piirkonna kinnistute reoveekanalisatsiooni projekteeritavasse süsteemi ümberühendamise projekteerimisega seotud tööd.</w:t>
      </w:r>
    </w:p>
    <w:p w14:paraId="4E0967A6" w14:textId="580C8707" w:rsidR="00A4136D" w:rsidRPr="00155BED" w:rsidRDefault="00A4136D" w:rsidP="00A4136D">
      <w:pPr>
        <w:jc w:val="both"/>
      </w:pPr>
      <w:r w:rsidRPr="00270907">
        <w:t>Tööde teostamise aluseks on kinnistuomaniku poolt koostatud ning Tellijale üle antud arendusala teeprojekt koos perspektiivsete tehnovõrkudega (LISA 5</w:t>
      </w:r>
      <w:r w:rsidR="00F34E87" w:rsidRPr="00270907">
        <w:t>.1</w:t>
      </w:r>
      <w:r w:rsidRPr="00270907">
        <w:t>). Teeprojektis toodud perspektiivsed tehnovõrkude parameetrid, sh torustike ja elementide pikkused, läbimõõdud on esialgsed. Lõplikud torustike lahendused selguvad käesoleva hanke raames teostatavate projekteerimistööde käigus.</w:t>
      </w:r>
      <w:r w:rsidR="0033590A" w:rsidRPr="00270907">
        <w:t xml:space="preserve"> Tööde mahtu kuulub Kiivita 1 kinnistute ja lähiala detailplaneeringu ala ühendustorustike projekteerimine kuni olemasolevate </w:t>
      </w:r>
      <w:r w:rsidR="00D037D2" w:rsidRPr="00270907">
        <w:t>ÜVK rajatisteni. Ühenduspunktide skeem</w:t>
      </w:r>
      <w:r w:rsidR="00AA1810" w:rsidRPr="00270907">
        <w:t>id</w:t>
      </w:r>
      <w:r w:rsidR="00D037D2" w:rsidRPr="00270907">
        <w:t xml:space="preserve"> </w:t>
      </w:r>
      <w:r w:rsidR="00610C9A" w:rsidRPr="00270907">
        <w:t>on</w:t>
      </w:r>
      <w:r w:rsidR="00D037D2" w:rsidRPr="00270907">
        <w:t xml:space="preserve"> </w:t>
      </w:r>
      <w:r w:rsidR="00162F89" w:rsidRPr="00270907">
        <w:t>hanke alusdokumentide</w:t>
      </w:r>
      <w:r w:rsidR="00610C9A" w:rsidRPr="00270907">
        <w:t>s</w:t>
      </w:r>
      <w:r w:rsidR="00162F89" w:rsidRPr="00270907">
        <w:t xml:space="preserve"> LISA 5.2</w:t>
      </w:r>
      <w:r w:rsidR="00AA1810" w:rsidRPr="00270907">
        <w:t xml:space="preserve"> ja LISA 5.3</w:t>
      </w:r>
      <w:r w:rsidR="00162F89" w:rsidRPr="00270907">
        <w:t>.</w:t>
      </w:r>
      <w:r w:rsidR="00162F89">
        <w:t xml:space="preserve"> </w:t>
      </w:r>
    </w:p>
    <w:p w14:paraId="59DA3327" w14:textId="77777777" w:rsidR="00A4136D" w:rsidRPr="00155BED" w:rsidRDefault="00A4136D" w:rsidP="00465CCC">
      <w:pPr>
        <w:pStyle w:val="Heading2"/>
        <w:numPr>
          <w:ilvl w:val="1"/>
          <w:numId w:val="1"/>
        </w:numPr>
        <w:rPr>
          <w:i w:val="0"/>
          <w:iCs/>
        </w:rPr>
      </w:pPr>
      <w:bookmarkStart w:id="9" w:name="_Toc167708360"/>
      <w:r w:rsidRPr="00155BED">
        <w:rPr>
          <w:i w:val="0"/>
          <w:iCs/>
        </w:rPr>
        <w:t>Projekteerimistööde kirjeldus</w:t>
      </w:r>
      <w:bookmarkEnd w:id="9"/>
    </w:p>
    <w:p w14:paraId="22E955EE" w14:textId="0A4D6F14" w:rsidR="00A4136D" w:rsidRPr="00155BED" w:rsidRDefault="00A4136D" w:rsidP="00A4136D">
      <w:pPr>
        <w:jc w:val="both"/>
        <w:rPr>
          <w:rFonts w:cs="Arial"/>
          <w:szCs w:val="22"/>
        </w:rPr>
      </w:pPr>
      <w:r w:rsidRPr="00155BED">
        <w:rPr>
          <w:rFonts w:cs="Arial"/>
          <w:szCs w:val="22"/>
        </w:rPr>
        <w:t xml:space="preserve">Töövõtja kohustuseks on koostada </w:t>
      </w:r>
      <w:r w:rsidR="000D48DA">
        <w:rPr>
          <w:rFonts w:cs="Arial"/>
          <w:szCs w:val="22"/>
        </w:rPr>
        <w:t>põhi</w:t>
      </w:r>
      <w:r w:rsidRPr="00155BED">
        <w:rPr>
          <w:rFonts w:cs="Arial"/>
          <w:szCs w:val="22"/>
        </w:rPr>
        <w:t xml:space="preserve">projekti tasandil tehniline lahendus kogu ÜVK rajatiste mahule. Kui Töövõtja leiab, et Tellija poolt hanke alusdokumentides kirjeldatud VK lahendus (Teeprojekti Tehnovõrkude koonplaan) ei ole otstarbekas tehniliselt, majanduslikult või on lähtuvalt muutunud oludest aegunud, siis on Töövõtja kohuseks Tellijale esitada vastav ettepanek lahenduse muutmiseks. Vastav ettepanek peab saama Tellija heakskiidu ning läbima kõik ettenähtud kooskõlastusfaasid. </w:t>
      </w:r>
    </w:p>
    <w:p w14:paraId="46FBD6FB" w14:textId="52CFA248" w:rsidR="00A4136D" w:rsidRPr="00155BED" w:rsidRDefault="00A4136D" w:rsidP="00A4136D">
      <w:pPr>
        <w:jc w:val="both"/>
        <w:rPr>
          <w:rFonts w:cs="Arial"/>
          <w:szCs w:val="22"/>
        </w:rPr>
      </w:pPr>
      <w:r w:rsidRPr="00155BED">
        <w:rPr>
          <w:rFonts w:cs="Arial"/>
          <w:szCs w:val="22"/>
        </w:rPr>
        <w:t xml:space="preserve">Ühisveevärk ja –kanalisatsioon projekteerida üldkasutatavale tee maa-alale, kuid mitte sõidu- ega kergliiklustee alla. </w:t>
      </w:r>
    </w:p>
    <w:p w14:paraId="467343A2" w14:textId="6FB2D2B3" w:rsidR="00A4136D" w:rsidRPr="00155BED" w:rsidRDefault="00A4136D" w:rsidP="00A4136D">
      <w:pPr>
        <w:jc w:val="both"/>
        <w:rPr>
          <w:rFonts w:cs="Arial"/>
          <w:szCs w:val="22"/>
        </w:rPr>
      </w:pPr>
      <w:r w:rsidRPr="00155BED">
        <w:rPr>
          <w:rFonts w:cs="Arial"/>
          <w:szCs w:val="22"/>
        </w:rPr>
        <w:t>Iga projektialas asuva kinnistu tarvis projekteerida üldkasutatavasse tee maa-alasse üks ühisveevärgi ja üks –</w:t>
      </w:r>
      <w:r w:rsidR="003539CF">
        <w:rPr>
          <w:rFonts w:cs="Arial"/>
          <w:szCs w:val="22"/>
        </w:rPr>
        <w:t>reovee</w:t>
      </w:r>
      <w:r w:rsidRPr="00155BED">
        <w:rPr>
          <w:rFonts w:cs="Arial"/>
          <w:szCs w:val="22"/>
        </w:rPr>
        <w:t xml:space="preserve">kanalisatsiooni liitumispunkt (veevarustuse osas maakraanid, reoveekanalisatsiooni osas vaatluskaevud). Liitumispunktid projekteerida kuni 1 m kinnistu piirist väljapoole. </w:t>
      </w:r>
    </w:p>
    <w:p w14:paraId="4C6E0B81" w14:textId="6CA686DC" w:rsidR="003E7708" w:rsidRDefault="00A4136D" w:rsidP="004F4B1D">
      <w:pPr>
        <w:jc w:val="both"/>
      </w:pPr>
      <w:r w:rsidRPr="00155BED">
        <w:t>Tööde mahtu kuulub projekteeritavate rajatiste</w:t>
      </w:r>
      <w:r w:rsidR="00C62213">
        <w:t xml:space="preserve"> kooskõlastamine</w:t>
      </w:r>
      <w:r w:rsidR="00C37D71">
        <w:t xml:space="preserve"> </w:t>
      </w:r>
      <w:r w:rsidR="00C37D71" w:rsidRPr="00270907">
        <w:t xml:space="preserve">(sh maaomanike, kohaliku omavalitsuse, Transpordiametiga, </w:t>
      </w:r>
      <w:r w:rsidR="00DE5E58" w:rsidRPr="00270907">
        <w:t>teiste võrguvaldajatega)</w:t>
      </w:r>
      <w:r w:rsidR="00C62213">
        <w:t xml:space="preserve"> ja</w:t>
      </w:r>
      <w:r w:rsidRPr="00155BED">
        <w:t xml:space="preserve"> seadustamine, s</w:t>
      </w:r>
      <w:r w:rsidR="00C62213">
        <w:t>h</w:t>
      </w:r>
      <w:r w:rsidRPr="00155BED">
        <w:t xml:space="preserve"> ehituslubade taotlemine ja saamine. Projekteerimistööde käigus vormistab töövõtja projekti mahus projekteeritud ÜVK rajatiste kaitsevööndi ulatuses isikliku kasutusõiguse plaanid</w:t>
      </w:r>
      <w:r w:rsidR="003E7708">
        <w:t xml:space="preserve"> </w:t>
      </w:r>
      <w:r w:rsidR="003E7708">
        <w:rPr>
          <w:rFonts w:cs="Arial"/>
          <w:szCs w:val="22"/>
        </w:rPr>
        <w:t>.</w:t>
      </w:r>
      <w:proofErr w:type="spellStart"/>
      <w:r w:rsidR="003E7708">
        <w:rPr>
          <w:rFonts w:cs="Arial"/>
          <w:szCs w:val="22"/>
        </w:rPr>
        <w:t>dwg</w:t>
      </w:r>
      <w:proofErr w:type="spellEnd"/>
      <w:r w:rsidR="003E7708">
        <w:rPr>
          <w:rFonts w:cs="Arial"/>
          <w:szCs w:val="22"/>
        </w:rPr>
        <w:t xml:space="preserve"> ja .</w:t>
      </w:r>
      <w:proofErr w:type="spellStart"/>
      <w:r w:rsidR="003E7708">
        <w:rPr>
          <w:rFonts w:cs="Arial"/>
          <w:szCs w:val="22"/>
        </w:rPr>
        <w:t>dxf</w:t>
      </w:r>
      <w:proofErr w:type="spellEnd"/>
      <w:r w:rsidR="003E7708">
        <w:rPr>
          <w:rFonts w:cs="Arial"/>
          <w:szCs w:val="22"/>
        </w:rPr>
        <w:t xml:space="preserve"> ja .</w:t>
      </w:r>
      <w:proofErr w:type="spellStart"/>
      <w:r w:rsidR="003E7708">
        <w:rPr>
          <w:rFonts w:cs="Arial"/>
          <w:szCs w:val="22"/>
        </w:rPr>
        <w:t>pdf</w:t>
      </w:r>
      <w:proofErr w:type="spellEnd"/>
      <w:r w:rsidR="003E7708">
        <w:rPr>
          <w:rFonts w:cs="Arial"/>
          <w:szCs w:val="22"/>
        </w:rPr>
        <w:t xml:space="preserve"> formaadis</w:t>
      </w:r>
      <w:r w:rsidRPr="00155BED">
        <w:t>.</w:t>
      </w:r>
    </w:p>
    <w:p w14:paraId="05A6DDCB" w14:textId="77777777" w:rsidR="004F4B1D" w:rsidRDefault="004F4B1D" w:rsidP="004F4B1D">
      <w:pPr>
        <w:jc w:val="both"/>
      </w:pPr>
    </w:p>
    <w:p w14:paraId="102C2C0D" w14:textId="42BC49F5" w:rsidR="00861111" w:rsidRPr="00155BED" w:rsidRDefault="00861111" w:rsidP="00F451B6">
      <w:pPr>
        <w:spacing w:line="276" w:lineRule="auto"/>
        <w:jc w:val="both"/>
        <w:rPr>
          <w:rStyle w:val="Hyperlink"/>
          <w:color w:val="auto"/>
        </w:rPr>
      </w:pPr>
      <w:r w:rsidRPr="00155BED">
        <w:t xml:space="preserve">Tööde teostamisel tuleb lisaks lähtuda AS ELVESO tehnilistest üldnõuetest, mis on kättesaadavad aadressil: </w:t>
      </w:r>
      <w:hyperlink r:id="rId14" w:history="1">
        <w:r w:rsidRPr="00155BED">
          <w:rPr>
            <w:rStyle w:val="Hyperlink"/>
            <w:color w:val="auto"/>
          </w:rPr>
          <w:t>https://www.elveso.ee/vesi/tehnilised-yldnouded-/</w:t>
        </w:r>
      </w:hyperlink>
    </w:p>
    <w:p w14:paraId="6F750D6B" w14:textId="77777777" w:rsidR="00505932" w:rsidRPr="00155BED" w:rsidRDefault="00505932" w:rsidP="00F451B6">
      <w:pPr>
        <w:spacing w:line="276" w:lineRule="auto"/>
        <w:jc w:val="both"/>
        <w:rPr>
          <w:rStyle w:val="Hyperlink"/>
          <w:color w:val="auto"/>
        </w:rPr>
      </w:pPr>
    </w:p>
    <w:p w14:paraId="51843DE9" w14:textId="58B3FB23" w:rsidR="00505932" w:rsidRPr="00155BED" w:rsidRDefault="00505932" w:rsidP="00505932">
      <w:pPr>
        <w:spacing w:line="276" w:lineRule="auto"/>
        <w:jc w:val="both"/>
      </w:pPr>
      <w:r w:rsidRPr="00155BED">
        <w:t xml:space="preserve">Liitumispunktid </w:t>
      </w:r>
      <w:r w:rsidR="003E7708">
        <w:t>projekteerida</w:t>
      </w:r>
      <w:r w:rsidRPr="00155BED">
        <w:t xml:space="preserve"> järgmistele kinnistutele: </w:t>
      </w:r>
    </w:p>
    <w:tbl>
      <w:tblPr>
        <w:tblStyle w:val="TableGrid"/>
        <w:tblW w:w="8505" w:type="dxa"/>
        <w:tblLook w:val="04A0" w:firstRow="1" w:lastRow="0" w:firstColumn="1" w:lastColumn="0" w:noHBand="0" w:noVBand="1"/>
      </w:tblPr>
      <w:tblGrid>
        <w:gridCol w:w="517"/>
        <w:gridCol w:w="1662"/>
        <w:gridCol w:w="1584"/>
        <w:gridCol w:w="1528"/>
        <w:gridCol w:w="1117"/>
        <w:gridCol w:w="1070"/>
        <w:gridCol w:w="1027"/>
      </w:tblGrid>
      <w:tr w:rsidR="00C627DC" w:rsidRPr="00AD47AD" w14:paraId="4E854DB7" w14:textId="77777777" w:rsidTr="00C627DC">
        <w:trPr>
          <w:trHeight w:val="900"/>
        </w:trPr>
        <w:tc>
          <w:tcPr>
            <w:tcW w:w="517" w:type="dxa"/>
            <w:noWrap/>
            <w:hideMark/>
          </w:tcPr>
          <w:p w14:paraId="4E948E76" w14:textId="77777777" w:rsidR="00C627DC" w:rsidRPr="006F73C1" w:rsidRDefault="00C627DC" w:rsidP="00E016C6">
            <w:pPr>
              <w:jc w:val="both"/>
              <w:rPr>
                <w:b/>
                <w:bCs/>
                <w:sz w:val="20"/>
              </w:rPr>
            </w:pPr>
            <w:r w:rsidRPr="006F73C1">
              <w:rPr>
                <w:b/>
                <w:bCs/>
                <w:sz w:val="20"/>
              </w:rPr>
              <w:lastRenderedPageBreak/>
              <w:t>Jrk</w:t>
            </w:r>
          </w:p>
        </w:tc>
        <w:tc>
          <w:tcPr>
            <w:tcW w:w="1662" w:type="dxa"/>
            <w:noWrap/>
            <w:hideMark/>
          </w:tcPr>
          <w:p w14:paraId="524730A1" w14:textId="77777777" w:rsidR="00C627DC" w:rsidRPr="006F73C1" w:rsidRDefault="00C627DC" w:rsidP="00E016C6">
            <w:pPr>
              <w:jc w:val="both"/>
              <w:rPr>
                <w:b/>
                <w:bCs/>
                <w:sz w:val="20"/>
              </w:rPr>
            </w:pPr>
            <w:r w:rsidRPr="006F73C1">
              <w:rPr>
                <w:b/>
                <w:bCs/>
                <w:sz w:val="20"/>
              </w:rPr>
              <w:t>Katastritunnus</w:t>
            </w:r>
          </w:p>
        </w:tc>
        <w:tc>
          <w:tcPr>
            <w:tcW w:w="1584" w:type="dxa"/>
            <w:noWrap/>
            <w:hideMark/>
          </w:tcPr>
          <w:p w14:paraId="10216130" w14:textId="77777777" w:rsidR="00C627DC" w:rsidRPr="006F73C1" w:rsidRDefault="00C627DC" w:rsidP="00E016C6">
            <w:pPr>
              <w:jc w:val="both"/>
              <w:rPr>
                <w:b/>
                <w:bCs/>
                <w:sz w:val="20"/>
              </w:rPr>
            </w:pPr>
            <w:r w:rsidRPr="006F73C1">
              <w:rPr>
                <w:b/>
                <w:bCs/>
                <w:sz w:val="20"/>
              </w:rPr>
              <w:t>Aadress</w:t>
            </w:r>
          </w:p>
        </w:tc>
        <w:tc>
          <w:tcPr>
            <w:tcW w:w="1528" w:type="dxa"/>
            <w:noWrap/>
            <w:hideMark/>
          </w:tcPr>
          <w:p w14:paraId="42C3B694" w14:textId="77777777" w:rsidR="00C627DC" w:rsidRPr="006F73C1" w:rsidRDefault="00C627DC" w:rsidP="00E016C6">
            <w:pPr>
              <w:jc w:val="both"/>
              <w:rPr>
                <w:b/>
                <w:bCs/>
                <w:sz w:val="20"/>
              </w:rPr>
            </w:pPr>
            <w:r w:rsidRPr="006F73C1">
              <w:rPr>
                <w:b/>
                <w:bCs/>
                <w:sz w:val="20"/>
              </w:rPr>
              <w:t>Sihtotstarve</w:t>
            </w:r>
          </w:p>
        </w:tc>
        <w:tc>
          <w:tcPr>
            <w:tcW w:w="1117" w:type="dxa"/>
            <w:hideMark/>
          </w:tcPr>
          <w:p w14:paraId="69402620" w14:textId="77777777" w:rsidR="00C627DC" w:rsidRPr="006F73C1" w:rsidRDefault="00C627DC" w:rsidP="00E016C6">
            <w:pPr>
              <w:jc w:val="both"/>
              <w:rPr>
                <w:b/>
                <w:bCs/>
                <w:sz w:val="20"/>
              </w:rPr>
            </w:pPr>
            <w:r w:rsidRPr="006F73C1">
              <w:rPr>
                <w:b/>
                <w:bCs/>
                <w:sz w:val="20"/>
              </w:rPr>
              <w:t>maks vee</w:t>
            </w:r>
          </w:p>
          <w:p w14:paraId="5D039C13" w14:textId="77777777" w:rsidR="00C627DC" w:rsidRPr="006F73C1" w:rsidRDefault="00C627DC" w:rsidP="00E016C6">
            <w:pPr>
              <w:jc w:val="both"/>
              <w:rPr>
                <w:b/>
                <w:bCs/>
                <w:sz w:val="20"/>
              </w:rPr>
            </w:pPr>
            <w:r w:rsidRPr="006F73C1">
              <w:rPr>
                <w:b/>
                <w:bCs/>
                <w:sz w:val="20"/>
              </w:rPr>
              <w:t>tarbimine l/s</w:t>
            </w:r>
          </w:p>
        </w:tc>
        <w:tc>
          <w:tcPr>
            <w:tcW w:w="1070" w:type="dxa"/>
            <w:hideMark/>
          </w:tcPr>
          <w:p w14:paraId="6E8767CE" w14:textId="77777777" w:rsidR="00C627DC" w:rsidRPr="006F73C1" w:rsidRDefault="00C627DC" w:rsidP="00E016C6">
            <w:pPr>
              <w:jc w:val="both"/>
              <w:rPr>
                <w:b/>
                <w:bCs/>
                <w:sz w:val="20"/>
              </w:rPr>
            </w:pPr>
            <w:r w:rsidRPr="006F73C1">
              <w:rPr>
                <w:b/>
                <w:bCs/>
                <w:sz w:val="20"/>
              </w:rPr>
              <w:t>VK</w:t>
            </w:r>
          </w:p>
          <w:p w14:paraId="5BA6410C" w14:textId="77777777" w:rsidR="00C627DC" w:rsidRPr="006F73C1" w:rsidRDefault="00C627DC" w:rsidP="00E016C6">
            <w:pPr>
              <w:jc w:val="both"/>
              <w:rPr>
                <w:b/>
                <w:bCs/>
                <w:sz w:val="20"/>
              </w:rPr>
            </w:pPr>
            <w:r w:rsidRPr="006F73C1">
              <w:rPr>
                <w:b/>
                <w:bCs/>
                <w:sz w:val="20"/>
              </w:rPr>
              <w:t>mahud m3/päev</w:t>
            </w:r>
          </w:p>
        </w:tc>
        <w:tc>
          <w:tcPr>
            <w:tcW w:w="1027" w:type="dxa"/>
            <w:hideMark/>
          </w:tcPr>
          <w:p w14:paraId="141A42E7" w14:textId="77777777" w:rsidR="00C627DC" w:rsidRPr="006F73C1" w:rsidRDefault="00C627DC" w:rsidP="00E016C6">
            <w:pPr>
              <w:jc w:val="both"/>
              <w:rPr>
                <w:b/>
                <w:bCs/>
                <w:sz w:val="20"/>
              </w:rPr>
            </w:pPr>
            <w:r w:rsidRPr="006F73C1">
              <w:rPr>
                <w:b/>
                <w:bCs/>
                <w:sz w:val="20"/>
              </w:rPr>
              <w:t>VK mahud m3/kuu</w:t>
            </w:r>
          </w:p>
        </w:tc>
      </w:tr>
      <w:tr w:rsidR="00C627DC" w:rsidRPr="00AD47AD" w14:paraId="49249D9B" w14:textId="77777777" w:rsidTr="00C627DC">
        <w:trPr>
          <w:trHeight w:val="300"/>
        </w:trPr>
        <w:tc>
          <w:tcPr>
            <w:tcW w:w="517" w:type="dxa"/>
            <w:noWrap/>
            <w:vAlign w:val="center"/>
            <w:hideMark/>
          </w:tcPr>
          <w:p w14:paraId="6B034F5A" w14:textId="77777777" w:rsidR="00C627DC" w:rsidRPr="006F73C1" w:rsidRDefault="00C627DC" w:rsidP="00E016C6">
            <w:pPr>
              <w:jc w:val="center"/>
              <w:rPr>
                <w:sz w:val="20"/>
              </w:rPr>
            </w:pPr>
            <w:r w:rsidRPr="006F73C1">
              <w:rPr>
                <w:sz w:val="20"/>
              </w:rPr>
              <w:t>1</w:t>
            </w:r>
          </w:p>
        </w:tc>
        <w:tc>
          <w:tcPr>
            <w:tcW w:w="1662" w:type="dxa"/>
            <w:noWrap/>
            <w:vAlign w:val="center"/>
            <w:hideMark/>
          </w:tcPr>
          <w:p w14:paraId="482B52DC" w14:textId="77777777" w:rsidR="00C627DC" w:rsidRPr="00CE5753" w:rsidRDefault="00FB5CE8" w:rsidP="00E016C6">
            <w:pPr>
              <w:jc w:val="center"/>
              <w:rPr>
                <w:sz w:val="20"/>
              </w:rPr>
            </w:pPr>
            <w:hyperlink r:id="rId15" w:history="1">
              <w:r w:rsidR="00C627DC" w:rsidRPr="00CE5753">
                <w:rPr>
                  <w:rStyle w:val="Hyperlink"/>
                  <w:sz w:val="20"/>
                </w:rPr>
                <w:t>65301:002:1527</w:t>
              </w:r>
            </w:hyperlink>
          </w:p>
        </w:tc>
        <w:tc>
          <w:tcPr>
            <w:tcW w:w="1584" w:type="dxa"/>
            <w:noWrap/>
            <w:vAlign w:val="center"/>
            <w:hideMark/>
          </w:tcPr>
          <w:p w14:paraId="411693AB" w14:textId="77777777" w:rsidR="00C627DC" w:rsidRPr="006F73C1" w:rsidRDefault="00C627DC" w:rsidP="00E016C6">
            <w:pPr>
              <w:rPr>
                <w:sz w:val="20"/>
              </w:rPr>
            </w:pPr>
            <w:r w:rsidRPr="006F73C1">
              <w:rPr>
                <w:sz w:val="20"/>
              </w:rPr>
              <w:t>Kiivita tee 2</w:t>
            </w:r>
          </w:p>
        </w:tc>
        <w:tc>
          <w:tcPr>
            <w:tcW w:w="1528" w:type="dxa"/>
            <w:noWrap/>
            <w:vAlign w:val="center"/>
            <w:hideMark/>
          </w:tcPr>
          <w:p w14:paraId="215C23CA"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66D5C882" w14:textId="77777777" w:rsidR="00C627DC" w:rsidRPr="006F73C1" w:rsidRDefault="00C627DC" w:rsidP="00E016C6">
            <w:pPr>
              <w:jc w:val="center"/>
              <w:rPr>
                <w:sz w:val="20"/>
              </w:rPr>
            </w:pPr>
            <w:r w:rsidRPr="006F73C1">
              <w:rPr>
                <w:sz w:val="20"/>
              </w:rPr>
              <w:t>0,37</w:t>
            </w:r>
          </w:p>
        </w:tc>
        <w:tc>
          <w:tcPr>
            <w:tcW w:w="1070" w:type="dxa"/>
            <w:noWrap/>
            <w:vAlign w:val="center"/>
            <w:hideMark/>
          </w:tcPr>
          <w:p w14:paraId="327A120C" w14:textId="77777777" w:rsidR="00C627DC" w:rsidRPr="006F73C1" w:rsidRDefault="00C627DC" w:rsidP="00E016C6">
            <w:pPr>
              <w:jc w:val="center"/>
              <w:rPr>
                <w:sz w:val="20"/>
              </w:rPr>
            </w:pPr>
            <w:r w:rsidRPr="006F73C1">
              <w:rPr>
                <w:sz w:val="20"/>
              </w:rPr>
              <w:t>0,4</w:t>
            </w:r>
          </w:p>
        </w:tc>
        <w:tc>
          <w:tcPr>
            <w:tcW w:w="1027" w:type="dxa"/>
            <w:noWrap/>
            <w:vAlign w:val="center"/>
            <w:hideMark/>
          </w:tcPr>
          <w:p w14:paraId="101322A4" w14:textId="77777777" w:rsidR="00C627DC" w:rsidRPr="006F73C1" w:rsidRDefault="00C627DC" w:rsidP="00E016C6">
            <w:pPr>
              <w:jc w:val="center"/>
              <w:rPr>
                <w:sz w:val="20"/>
              </w:rPr>
            </w:pPr>
            <w:r w:rsidRPr="006F73C1">
              <w:rPr>
                <w:sz w:val="20"/>
              </w:rPr>
              <w:t>12</w:t>
            </w:r>
          </w:p>
        </w:tc>
      </w:tr>
      <w:tr w:rsidR="00C627DC" w:rsidRPr="00AD47AD" w14:paraId="321575CF" w14:textId="77777777" w:rsidTr="00C627DC">
        <w:trPr>
          <w:trHeight w:val="300"/>
        </w:trPr>
        <w:tc>
          <w:tcPr>
            <w:tcW w:w="517" w:type="dxa"/>
            <w:noWrap/>
            <w:vAlign w:val="center"/>
            <w:hideMark/>
          </w:tcPr>
          <w:p w14:paraId="1CBF2DB6" w14:textId="77777777" w:rsidR="00C627DC" w:rsidRPr="006F73C1" w:rsidRDefault="00C627DC" w:rsidP="00E016C6">
            <w:pPr>
              <w:jc w:val="center"/>
              <w:rPr>
                <w:sz w:val="20"/>
              </w:rPr>
            </w:pPr>
            <w:r w:rsidRPr="006F73C1">
              <w:rPr>
                <w:sz w:val="20"/>
              </w:rPr>
              <w:t>2</w:t>
            </w:r>
          </w:p>
        </w:tc>
        <w:tc>
          <w:tcPr>
            <w:tcW w:w="1662" w:type="dxa"/>
            <w:noWrap/>
            <w:vAlign w:val="center"/>
            <w:hideMark/>
          </w:tcPr>
          <w:p w14:paraId="308AE78C" w14:textId="77777777" w:rsidR="00C627DC" w:rsidRPr="006F73C1" w:rsidRDefault="00C627DC" w:rsidP="00E016C6">
            <w:pPr>
              <w:jc w:val="center"/>
              <w:rPr>
                <w:sz w:val="20"/>
              </w:rPr>
            </w:pPr>
            <w:r w:rsidRPr="006F73C1">
              <w:rPr>
                <w:sz w:val="20"/>
              </w:rPr>
              <w:t>65301:002:1528</w:t>
            </w:r>
          </w:p>
        </w:tc>
        <w:tc>
          <w:tcPr>
            <w:tcW w:w="1584" w:type="dxa"/>
            <w:noWrap/>
            <w:vAlign w:val="center"/>
            <w:hideMark/>
          </w:tcPr>
          <w:p w14:paraId="5BE1BA4D" w14:textId="77777777" w:rsidR="00C627DC" w:rsidRPr="006F73C1" w:rsidRDefault="00C627DC" w:rsidP="00E016C6">
            <w:pPr>
              <w:rPr>
                <w:sz w:val="20"/>
              </w:rPr>
            </w:pPr>
            <w:r w:rsidRPr="006F73C1">
              <w:rPr>
                <w:sz w:val="20"/>
              </w:rPr>
              <w:t>Kiivita tee 3</w:t>
            </w:r>
          </w:p>
        </w:tc>
        <w:tc>
          <w:tcPr>
            <w:tcW w:w="1528" w:type="dxa"/>
            <w:noWrap/>
            <w:vAlign w:val="center"/>
            <w:hideMark/>
          </w:tcPr>
          <w:p w14:paraId="265A6F4A"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766C4392" w14:textId="77777777" w:rsidR="00C627DC" w:rsidRPr="006F73C1" w:rsidRDefault="00C627DC" w:rsidP="00E016C6">
            <w:pPr>
              <w:jc w:val="center"/>
              <w:rPr>
                <w:sz w:val="20"/>
              </w:rPr>
            </w:pPr>
            <w:r w:rsidRPr="006F73C1">
              <w:rPr>
                <w:sz w:val="20"/>
              </w:rPr>
              <w:t>0,37</w:t>
            </w:r>
          </w:p>
        </w:tc>
        <w:tc>
          <w:tcPr>
            <w:tcW w:w="1070" w:type="dxa"/>
            <w:noWrap/>
            <w:vAlign w:val="center"/>
            <w:hideMark/>
          </w:tcPr>
          <w:p w14:paraId="32692224" w14:textId="77777777" w:rsidR="00C627DC" w:rsidRPr="006F73C1" w:rsidRDefault="00C627DC" w:rsidP="00E016C6">
            <w:pPr>
              <w:jc w:val="center"/>
              <w:rPr>
                <w:sz w:val="20"/>
              </w:rPr>
            </w:pPr>
            <w:r w:rsidRPr="006F73C1">
              <w:rPr>
                <w:sz w:val="20"/>
              </w:rPr>
              <w:t>0,4</w:t>
            </w:r>
          </w:p>
        </w:tc>
        <w:tc>
          <w:tcPr>
            <w:tcW w:w="1027" w:type="dxa"/>
            <w:noWrap/>
            <w:vAlign w:val="center"/>
            <w:hideMark/>
          </w:tcPr>
          <w:p w14:paraId="064F7A5A" w14:textId="77777777" w:rsidR="00C627DC" w:rsidRPr="006F73C1" w:rsidRDefault="00C627DC" w:rsidP="00E016C6">
            <w:pPr>
              <w:jc w:val="center"/>
              <w:rPr>
                <w:sz w:val="20"/>
              </w:rPr>
            </w:pPr>
            <w:r w:rsidRPr="006F73C1">
              <w:rPr>
                <w:sz w:val="20"/>
              </w:rPr>
              <w:t>12</w:t>
            </w:r>
          </w:p>
        </w:tc>
      </w:tr>
      <w:tr w:rsidR="00C627DC" w:rsidRPr="00AD47AD" w14:paraId="0592D189" w14:textId="77777777" w:rsidTr="00C627DC">
        <w:trPr>
          <w:trHeight w:val="300"/>
        </w:trPr>
        <w:tc>
          <w:tcPr>
            <w:tcW w:w="517" w:type="dxa"/>
            <w:noWrap/>
            <w:vAlign w:val="center"/>
            <w:hideMark/>
          </w:tcPr>
          <w:p w14:paraId="7C5558FE" w14:textId="77777777" w:rsidR="00C627DC" w:rsidRPr="006F73C1" w:rsidRDefault="00C627DC" w:rsidP="00E016C6">
            <w:pPr>
              <w:jc w:val="center"/>
              <w:rPr>
                <w:sz w:val="20"/>
              </w:rPr>
            </w:pPr>
            <w:r w:rsidRPr="006F73C1">
              <w:rPr>
                <w:sz w:val="20"/>
              </w:rPr>
              <w:t>3</w:t>
            </w:r>
          </w:p>
        </w:tc>
        <w:tc>
          <w:tcPr>
            <w:tcW w:w="1662" w:type="dxa"/>
            <w:noWrap/>
            <w:vAlign w:val="center"/>
            <w:hideMark/>
          </w:tcPr>
          <w:p w14:paraId="585F7500" w14:textId="77777777" w:rsidR="00C627DC" w:rsidRPr="006F73C1" w:rsidRDefault="00C627DC" w:rsidP="00E016C6">
            <w:pPr>
              <w:jc w:val="center"/>
              <w:rPr>
                <w:sz w:val="20"/>
              </w:rPr>
            </w:pPr>
            <w:r w:rsidRPr="006F73C1">
              <w:rPr>
                <w:sz w:val="20"/>
              </w:rPr>
              <w:t>65301:002:1529</w:t>
            </w:r>
          </w:p>
        </w:tc>
        <w:tc>
          <w:tcPr>
            <w:tcW w:w="1584" w:type="dxa"/>
            <w:noWrap/>
            <w:vAlign w:val="center"/>
            <w:hideMark/>
          </w:tcPr>
          <w:p w14:paraId="611878CF" w14:textId="77777777" w:rsidR="00C627DC" w:rsidRPr="006F73C1" w:rsidRDefault="00C627DC" w:rsidP="00E016C6">
            <w:pPr>
              <w:rPr>
                <w:sz w:val="20"/>
              </w:rPr>
            </w:pPr>
            <w:r w:rsidRPr="006F73C1">
              <w:rPr>
                <w:sz w:val="20"/>
              </w:rPr>
              <w:t>Kiivita tee 4</w:t>
            </w:r>
          </w:p>
        </w:tc>
        <w:tc>
          <w:tcPr>
            <w:tcW w:w="1528" w:type="dxa"/>
            <w:noWrap/>
            <w:vAlign w:val="center"/>
            <w:hideMark/>
          </w:tcPr>
          <w:p w14:paraId="54730EF2"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5D114AE8" w14:textId="77777777" w:rsidR="00C627DC" w:rsidRPr="006F73C1" w:rsidRDefault="00C627DC" w:rsidP="00E016C6">
            <w:pPr>
              <w:jc w:val="center"/>
              <w:rPr>
                <w:sz w:val="20"/>
              </w:rPr>
            </w:pPr>
            <w:r w:rsidRPr="006F73C1">
              <w:rPr>
                <w:sz w:val="20"/>
              </w:rPr>
              <w:t>0,37</w:t>
            </w:r>
          </w:p>
        </w:tc>
        <w:tc>
          <w:tcPr>
            <w:tcW w:w="1070" w:type="dxa"/>
            <w:noWrap/>
            <w:vAlign w:val="center"/>
            <w:hideMark/>
          </w:tcPr>
          <w:p w14:paraId="7B7393D3" w14:textId="77777777" w:rsidR="00C627DC" w:rsidRPr="006F73C1" w:rsidRDefault="00C627DC" w:rsidP="00E016C6">
            <w:pPr>
              <w:jc w:val="center"/>
              <w:rPr>
                <w:sz w:val="20"/>
              </w:rPr>
            </w:pPr>
            <w:r w:rsidRPr="006F73C1">
              <w:rPr>
                <w:sz w:val="20"/>
              </w:rPr>
              <w:t>0,4</w:t>
            </w:r>
          </w:p>
        </w:tc>
        <w:tc>
          <w:tcPr>
            <w:tcW w:w="1027" w:type="dxa"/>
            <w:noWrap/>
            <w:vAlign w:val="center"/>
            <w:hideMark/>
          </w:tcPr>
          <w:p w14:paraId="1BFAF4EC" w14:textId="77777777" w:rsidR="00C627DC" w:rsidRPr="006F73C1" w:rsidRDefault="00C627DC" w:rsidP="00E016C6">
            <w:pPr>
              <w:jc w:val="center"/>
              <w:rPr>
                <w:sz w:val="20"/>
              </w:rPr>
            </w:pPr>
            <w:r w:rsidRPr="006F73C1">
              <w:rPr>
                <w:sz w:val="20"/>
              </w:rPr>
              <w:t>12</w:t>
            </w:r>
          </w:p>
        </w:tc>
      </w:tr>
      <w:tr w:rsidR="00C627DC" w:rsidRPr="00AD47AD" w14:paraId="46C2F93B" w14:textId="77777777" w:rsidTr="00C627DC">
        <w:trPr>
          <w:trHeight w:val="300"/>
        </w:trPr>
        <w:tc>
          <w:tcPr>
            <w:tcW w:w="517" w:type="dxa"/>
            <w:noWrap/>
            <w:vAlign w:val="center"/>
            <w:hideMark/>
          </w:tcPr>
          <w:p w14:paraId="6C7D3967" w14:textId="77777777" w:rsidR="00C627DC" w:rsidRPr="006F73C1" w:rsidRDefault="00C627DC" w:rsidP="00E016C6">
            <w:pPr>
              <w:jc w:val="center"/>
              <w:rPr>
                <w:sz w:val="20"/>
              </w:rPr>
            </w:pPr>
            <w:r w:rsidRPr="006F73C1">
              <w:rPr>
                <w:sz w:val="20"/>
              </w:rPr>
              <w:t>4</w:t>
            </w:r>
          </w:p>
        </w:tc>
        <w:tc>
          <w:tcPr>
            <w:tcW w:w="1662" w:type="dxa"/>
            <w:noWrap/>
            <w:vAlign w:val="center"/>
            <w:hideMark/>
          </w:tcPr>
          <w:p w14:paraId="51CD6260" w14:textId="77777777" w:rsidR="00C627DC" w:rsidRPr="006F73C1" w:rsidRDefault="00C627DC" w:rsidP="00E016C6">
            <w:pPr>
              <w:jc w:val="center"/>
              <w:rPr>
                <w:sz w:val="20"/>
              </w:rPr>
            </w:pPr>
            <w:r w:rsidRPr="006F73C1">
              <w:rPr>
                <w:sz w:val="20"/>
              </w:rPr>
              <w:t>65301:002:1531</w:t>
            </w:r>
          </w:p>
        </w:tc>
        <w:tc>
          <w:tcPr>
            <w:tcW w:w="1584" w:type="dxa"/>
            <w:noWrap/>
            <w:vAlign w:val="center"/>
            <w:hideMark/>
          </w:tcPr>
          <w:p w14:paraId="4F43DB22" w14:textId="77777777" w:rsidR="00C627DC" w:rsidRPr="006F73C1" w:rsidRDefault="00C627DC" w:rsidP="00E016C6">
            <w:pPr>
              <w:rPr>
                <w:sz w:val="20"/>
              </w:rPr>
            </w:pPr>
            <w:r w:rsidRPr="006F73C1">
              <w:rPr>
                <w:sz w:val="20"/>
              </w:rPr>
              <w:t>Kiivita tee 5</w:t>
            </w:r>
          </w:p>
        </w:tc>
        <w:tc>
          <w:tcPr>
            <w:tcW w:w="1528" w:type="dxa"/>
            <w:noWrap/>
            <w:vAlign w:val="center"/>
            <w:hideMark/>
          </w:tcPr>
          <w:p w14:paraId="5760A51B"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31AAE124" w14:textId="77777777" w:rsidR="00C627DC" w:rsidRPr="006F73C1" w:rsidRDefault="00C627DC" w:rsidP="00E016C6">
            <w:pPr>
              <w:jc w:val="center"/>
              <w:rPr>
                <w:sz w:val="20"/>
              </w:rPr>
            </w:pPr>
            <w:r w:rsidRPr="006F73C1">
              <w:rPr>
                <w:sz w:val="20"/>
              </w:rPr>
              <w:t>0,37</w:t>
            </w:r>
          </w:p>
        </w:tc>
        <w:tc>
          <w:tcPr>
            <w:tcW w:w="1070" w:type="dxa"/>
            <w:noWrap/>
            <w:vAlign w:val="center"/>
            <w:hideMark/>
          </w:tcPr>
          <w:p w14:paraId="038BDDE0" w14:textId="77777777" w:rsidR="00C627DC" w:rsidRPr="006F73C1" w:rsidRDefault="00C627DC" w:rsidP="00E016C6">
            <w:pPr>
              <w:jc w:val="center"/>
              <w:rPr>
                <w:sz w:val="20"/>
              </w:rPr>
            </w:pPr>
            <w:r w:rsidRPr="006F73C1">
              <w:rPr>
                <w:sz w:val="20"/>
              </w:rPr>
              <w:t>0,4</w:t>
            </w:r>
          </w:p>
        </w:tc>
        <w:tc>
          <w:tcPr>
            <w:tcW w:w="1027" w:type="dxa"/>
            <w:noWrap/>
            <w:vAlign w:val="center"/>
            <w:hideMark/>
          </w:tcPr>
          <w:p w14:paraId="27CB8BE8" w14:textId="77777777" w:rsidR="00C627DC" w:rsidRPr="006F73C1" w:rsidRDefault="00C627DC" w:rsidP="00E016C6">
            <w:pPr>
              <w:jc w:val="center"/>
              <w:rPr>
                <w:sz w:val="20"/>
              </w:rPr>
            </w:pPr>
            <w:r w:rsidRPr="006F73C1">
              <w:rPr>
                <w:sz w:val="20"/>
              </w:rPr>
              <w:t>12</w:t>
            </w:r>
          </w:p>
        </w:tc>
      </w:tr>
      <w:tr w:rsidR="00C627DC" w:rsidRPr="00AD47AD" w14:paraId="751E22AB" w14:textId="77777777" w:rsidTr="00C627DC">
        <w:trPr>
          <w:trHeight w:val="300"/>
        </w:trPr>
        <w:tc>
          <w:tcPr>
            <w:tcW w:w="517" w:type="dxa"/>
            <w:noWrap/>
            <w:vAlign w:val="center"/>
            <w:hideMark/>
          </w:tcPr>
          <w:p w14:paraId="40E01DE2" w14:textId="77777777" w:rsidR="00C627DC" w:rsidRPr="006F73C1" w:rsidRDefault="00C627DC" w:rsidP="00E016C6">
            <w:pPr>
              <w:jc w:val="center"/>
              <w:rPr>
                <w:sz w:val="20"/>
              </w:rPr>
            </w:pPr>
            <w:r w:rsidRPr="006F73C1">
              <w:rPr>
                <w:sz w:val="20"/>
              </w:rPr>
              <w:t>5</w:t>
            </w:r>
          </w:p>
        </w:tc>
        <w:tc>
          <w:tcPr>
            <w:tcW w:w="1662" w:type="dxa"/>
            <w:noWrap/>
            <w:vAlign w:val="center"/>
            <w:hideMark/>
          </w:tcPr>
          <w:p w14:paraId="6F7FF414" w14:textId="77777777" w:rsidR="00C627DC" w:rsidRPr="006F73C1" w:rsidRDefault="00C627DC" w:rsidP="00E016C6">
            <w:pPr>
              <w:jc w:val="center"/>
              <w:rPr>
                <w:sz w:val="20"/>
              </w:rPr>
            </w:pPr>
            <w:r w:rsidRPr="006F73C1">
              <w:rPr>
                <w:sz w:val="20"/>
              </w:rPr>
              <w:t>65301:002:1532</w:t>
            </w:r>
          </w:p>
        </w:tc>
        <w:tc>
          <w:tcPr>
            <w:tcW w:w="1584" w:type="dxa"/>
            <w:noWrap/>
            <w:vAlign w:val="center"/>
            <w:hideMark/>
          </w:tcPr>
          <w:p w14:paraId="1AC39456" w14:textId="77777777" w:rsidR="00C627DC" w:rsidRPr="006F73C1" w:rsidRDefault="00C627DC" w:rsidP="00E016C6">
            <w:pPr>
              <w:rPr>
                <w:sz w:val="20"/>
              </w:rPr>
            </w:pPr>
            <w:r w:rsidRPr="006F73C1">
              <w:rPr>
                <w:sz w:val="20"/>
              </w:rPr>
              <w:t>Kiivita tee 6</w:t>
            </w:r>
          </w:p>
        </w:tc>
        <w:tc>
          <w:tcPr>
            <w:tcW w:w="1528" w:type="dxa"/>
            <w:noWrap/>
            <w:vAlign w:val="center"/>
            <w:hideMark/>
          </w:tcPr>
          <w:p w14:paraId="141AD00D"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63AC4DE0" w14:textId="77777777" w:rsidR="00C627DC" w:rsidRPr="006F73C1" w:rsidRDefault="00C627DC" w:rsidP="00E016C6">
            <w:pPr>
              <w:jc w:val="center"/>
              <w:rPr>
                <w:sz w:val="20"/>
              </w:rPr>
            </w:pPr>
            <w:r w:rsidRPr="006F73C1">
              <w:rPr>
                <w:sz w:val="20"/>
              </w:rPr>
              <w:t>0,37</w:t>
            </w:r>
          </w:p>
        </w:tc>
        <w:tc>
          <w:tcPr>
            <w:tcW w:w="1070" w:type="dxa"/>
            <w:noWrap/>
            <w:vAlign w:val="center"/>
            <w:hideMark/>
          </w:tcPr>
          <w:p w14:paraId="64346B55" w14:textId="77777777" w:rsidR="00C627DC" w:rsidRPr="006F73C1" w:rsidRDefault="00C627DC" w:rsidP="00E016C6">
            <w:pPr>
              <w:jc w:val="center"/>
              <w:rPr>
                <w:sz w:val="20"/>
              </w:rPr>
            </w:pPr>
            <w:r w:rsidRPr="006F73C1">
              <w:rPr>
                <w:sz w:val="20"/>
              </w:rPr>
              <w:t>0,4</w:t>
            </w:r>
          </w:p>
        </w:tc>
        <w:tc>
          <w:tcPr>
            <w:tcW w:w="1027" w:type="dxa"/>
            <w:noWrap/>
            <w:vAlign w:val="center"/>
            <w:hideMark/>
          </w:tcPr>
          <w:p w14:paraId="4A06775E" w14:textId="77777777" w:rsidR="00C627DC" w:rsidRPr="006F73C1" w:rsidRDefault="00C627DC" w:rsidP="00E016C6">
            <w:pPr>
              <w:jc w:val="center"/>
              <w:rPr>
                <w:sz w:val="20"/>
              </w:rPr>
            </w:pPr>
            <w:r w:rsidRPr="006F73C1">
              <w:rPr>
                <w:sz w:val="20"/>
              </w:rPr>
              <w:t>12</w:t>
            </w:r>
          </w:p>
        </w:tc>
      </w:tr>
      <w:tr w:rsidR="00C627DC" w:rsidRPr="00AD47AD" w14:paraId="032261BA" w14:textId="77777777" w:rsidTr="00C627DC">
        <w:trPr>
          <w:trHeight w:val="300"/>
        </w:trPr>
        <w:tc>
          <w:tcPr>
            <w:tcW w:w="517" w:type="dxa"/>
            <w:noWrap/>
            <w:vAlign w:val="center"/>
            <w:hideMark/>
          </w:tcPr>
          <w:p w14:paraId="2024EBF0" w14:textId="77777777" w:rsidR="00C627DC" w:rsidRPr="006F73C1" w:rsidRDefault="00C627DC" w:rsidP="00E016C6">
            <w:pPr>
              <w:jc w:val="center"/>
              <w:rPr>
                <w:sz w:val="20"/>
              </w:rPr>
            </w:pPr>
            <w:r w:rsidRPr="006F73C1">
              <w:rPr>
                <w:sz w:val="20"/>
              </w:rPr>
              <w:t>6</w:t>
            </w:r>
          </w:p>
        </w:tc>
        <w:tc>
          <w:tcPr>
            <w:tcW w:w="1662" w:type="dxa"/>
            <w:noWrap/>
            <w:vAlign w:val="center"/>
            <w:hideMark/>
          </w:tcPr>
          <w:p w14:paraId="0DCCD3E9" w14:textId="77777777" w:rsidR="00C627DC" w:rsidRPr="006F73C1" w:rsidRDefault="00C627DC" w:rsidP="00E016C6">
            <w:pPr>
              <w:jc w:val="center"/>
              <w:rPr>
                <w:sz w:val="20"/>
              </w:rPr>
            </w:pPr>
            <w:r w:rsidRPr="006F73C1">
              <w:rPr>
                <w:sz w:val="20"/>
              </w:rPr>
              <w:t>65301:002:1533</w:t>
            </w:r>
          </w:p>
        </w:tc>
        <w:tc>
          <w:tcPr>
            <w:tcW w:w="1584" w:type="dxa"/>
            <w:noWrap/>
            <w:vAlign w:val="center"/>
            <w:hideMark/>
          </w:tcPr>
          <w:p w14:paraId="05EA3A2F" w14:textId="77777777" w:rsidR="00C627DC" w:rsidRPr="006F73C1" w:rsidRDefault="00C627DC" w:rsidP="00E016C6">
            <w:pPr>
              <w:rPr>
                <w:sz w:val="20"/>
              </w:rPr>
            </w:pPr>
            <w:r w:rsidRPr="006F73C1">
              <w:rPr>
                <w:sz w:val="20"/>
              </w:rPr>
              <w:t>Kiivita tee 7</w:t>
            </w:r>
          </w:p>
        </w:tc>
        <w:tc>
          <w:tcPr>
            <w:tcW w:w="1528" w:type="dxa"/>
            <w:noWrap/>
            <w:vAlign w:val="center"/>
            <w:hideMark/>
          </w:tcPr>
          <w:p w14:paraId="38C5512D"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04C80F9B" w14:textId="77777777" w:rsidR="00C627DC" w:rsidRPr="006F73C1" w:rsidRDefault="00C627DC" w:rsidP="00E016C6">
            <w:pPr>
              <w:jc w:val="center"/>
              <w:rPr>
                <w:sz w:val="20"/>
              </w:rPr>
            </w:pPr>
            <w:r w:rsidRPr="006F73C1">
              <w:rPr>
                <w:sz w:val="20"/>
              </w:rPr>
              <w:t>0,37</w:t>
            </w:r>
          </w:p>
        </w:tc>
        <w:tc>
          <w:tcPr>
            <w:tcW w:w="1070" w:type="dxa"/>
            <w:noWrap/>
            <w:vAlign w:val="center"/>
            <w:hideMark/>
          </w:tcPr>
          <w:p w14:paraId="0A0B6223" w14:textId="77777777" w:rsidR="00C627DC" w:rsidRPr="006F73C1" w:rsidRDefault="00C627DC" w:rsidP="00E016C6">
            <w:pPr>
              <w:jc w:val="center"/>
              <w:rPr>
                <w:sz w:val="20"/>
              </w:rPr>
            </w:pPr>
            <w:r w:rsidRPr="006F73C1">
              <w:rPr>
                <w:sz w:val="20"/>
              </w:rPr>
              <w:t>0,4</w:t>
            </w:r>
          </w:p>
        </w:tc>
        <w:tc>
          <w:tcPr>
            <w:tcW w:w="1027" w:type="dxa"/>
            <w:noWrap/>
            <w:vAlign w:val="center"/>
            <w:hideMark/>
          </w:tcPr>
          <w:p w14:paraId="71C08E5C" w14:textId="77777777" w:rsidR="00C627DC" w:rsidRPr="006F73C1" w:rsidRDefault="00C627DC" w:rsidP="00E016C6">
            <w:pPr>
              <w:jc w:val="center"/>
              <w:rPr>
                <w:sz w:val="20"/>
              </w:rPr>
            </w:pPr>
            <w:r w:rsidRPr="006F73C1">
              <w:rPr>
                <w:sz w:val="20"/>
              </w:rPr>
              <w:t>12</w:t>
            </w:r>
          </w:p>
        </w:tc>
      </w:tr>
      <w:tr w:rsidR="00C627DC" w:rsidRPr="00AD47AD" w14:paraId="5EC74B80" w14:textId="77777777" w:rsidTr="00C627DC">
        <w:trPr>
          <w:trHeight w:val="300"/>
        </w:trPr>
        <w:tc>
          <w:tcPr>
            <w:tcW w:w="517" w:type="dxa"/>
            <w:noWrap/>
            <w:vAlign w:val="center"/>
            <w:hideMark/>
          </w:tcPr>
          <w:p w14:paraId="590BCB40" w14:textId="77777777" w:rsidR="00C627DC" w:rsidRPr="006F73C1" w:rsidRDefault="00C627DC" w:rsidP="00E016C6">
            <w:pPr>
              <w:jc w:val="center"/>
              <w:rPr>
                <w:sz w:val="20"/>
              </w:rPr>
            </w:pPr>
            <w:r w:rsidRPr="006F73C1">
              <w:rPr>
                <w:sz w:val="20"/>
              </w:rPr>
              <w:t>7</w:t>
            </w:r>
          </w:p>
        </w:tc>
        <w:tc>
          <w:tcPr>
            <w:tcW w:w="1662" w:type="dxa"/>
            <w:noWrap/>
            <w:vAlign w:val="center"/>
            <w:hideMark/>
          </w:tcPr>
          <w:p w14:paraId="5C0D604B" w14:textId="77777777" w:rsidR="00C627DC" w:rsidRPr="006F73C1" w:rsidRDefault="00C627DC" w:rsidP="00E016C6">
            <w:pPr>
              <w:jc w:val="center"/>
              <w:rPr>
                <w:sz w:val="20"/>
              </w:rPr>
            </w:pPr>
            <w:r w:rsidRPr="006F73C1">
              <w:rPr>
                <w:sz w:val="20"/>
              </w:rPr>
              <w:t>65301:002:1534</w:t>
            </w:r>
          </w:p>
        </w:tc>
        <w:tc>
          <w:tcPr>
            <w:tcW w:w="1584" w:type="dxa"/>
            <w:noWrap/>
            <w:vAlign w:val="center"/>
            <w:hideMark/>
          </w:tcPr>
          <w:p w14:paraId="08341728" w14:textId="77777777" w:rsidR="00C627DC" w:rsidRPr="006F73C1" w:rsidRDefault="00C627DC" w:rsidP="00E016C6">
            <w:pPr>
              <w:rPr>
                <w:sz w:val="20"/>
              </w:rPr>
            </w:pPr>
            <w:r w:rsidRPr="006F73C1">
              <w:rPr>
                <w:sz w:val="20"/>
              </w:rPr>
              <w:t>Kiivita tee 8</w:t>
            </w:r>
          </w:p>
        </w:tc>
        <w:tc>
          <w:tcPr>
            <w:tcW w:w="1528" w:type="dxa"/>
            <w:noWrap/>
            <w:vAlign w:val="center"/>
            <w:hideMark/>
          </w:tcPr>
          <w:p w14:paraId="492FD45A"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4AF255D0" w14:textId="77777777" w:rsidR="00C627DC" w:rsidRPr="006F73C1" w:rsidRDefault="00C627DC" w:rsidP="00E016C6">
            <w:pPr>
              <w:jc w:val="center"/>
              <w:rPr>
                <w:sz w:val="20"/>
              </w:rPr>
            </w:pPr>
            <w:r w:rsidRPr="006F73C1">
              <w:rPr>
                <w:sz w:val="20"/>
              </w:rPr>
              <w:t>0,37</w:t>
            </w:r>
          </w:p>
        </w:tc>
        <w:tc>
          <w:tcPr>
            <w:tcW w:w="1070" w:type="dxa"/>
            <w:noWrap/>
            <w:vAlign w:val="center"/>
            <w:hideMark/>
          </w:tcPr>
          <w:p w14:paraId="4DD2F397" w14:textId="77777777" w:rsidR="00C627DC" w:rsidRPr="006F73C1" w:rsidRDefault="00C627DC" w:rsidP="00E016C6">
            <w:pPr>
              <w:jc w:val="center"/>
              <w:rPr>
                <w:sz w:val="20"/>
              </w:rPr>
            </w:pPr>
            <w:r w:rsidRPr="006F73C1">
              <w:rPr>
                <w:sz w:val="20"/>
              </w:rPr>
              <w:t>0,4</w:t>
            </w:r>
          </w:p>
        </w:tc>
        <w:tc>
          <w:tcPr>
            <w:tcW w:w="1027" w:type="dxa"/>
            <w:noWrap/>
            <w:vAlign w:val="center"/>
            <w:hideMark/>
          </w:tcPr>
          <w:p w14:paraId="30D7B854" w14:textId="77777777" w:rsidR="00C627DC" w:rsidRPr="006F73C1" w:rsidRDefault="00C627DC" w:rsidP="00E016C6">
            <w:pPr>
              <w:jc w:val="center"/>
              <w:rPr>
                <w:sz w:val="20"/>
              </w:rPr>
            </w:pPr>
            <w:r w:rsidRPr="006F73C1">
              <w:rPr>
                <w:sz w:val="20"/>
              </w:rPr>
              <w:t>12</w:t>
            </w:r>
          </w:p>
        </w:tc>
      </w:tr>
      <w:tr w:rsidR="00C627DC" w:rsidRPr="00AD47AD" w14:paraId="5782F36B" w14:textId="77777777" w:rsidTr="00C627DC">
        <w:trPr>
          <w:trHeight w:val="300"/>
        </w:trPr>
        <w:tc>
          <w:tcPr>
            <w:tcW w:w="517" w:type="dxa"/>
            <w:noWrap/>
            <w:vAlign w:val="center"/>
            <w:hideMark/>
          </w:tcPr>
          <w:p w14:paraId="1EA8574D" w14:textId="77777777" w:rsidR="00C627DC" w:rsidRPr="006F73C1" w:rsidRDefault="00C627DC" w:rsidP="00E016C6">
            <w:pPr>
              <w:jc w:val="center"/>
              <w:rPr>
                <w:sz w:val="20"/>
              </w:rPr>
            </w:pPr>
            <w:r w:rsidRPr="006F73C1">
              <w:rPr>
                <w:sz w:val="20"/>
              </w:rPr>
              <w:t>8</w:t>
            </w:r>
          </w:p>
        </w:tc>
        <w:tc>
          <w:tcPr>
            <w:tcW w:w="1662" w:type="dxa"/>
            <w:noWrap/>
            <w:vAlign w:val="center"/>
            <w:hideMark/>
          </w:tcPr>
          <w:p w14:paraId="521EE5E5" w14:textId="77777777" w:rsidR="00C627DC" w:rsidRPr="006F73C1" w:rsidRDefault="00C627DC" w:rsidP="00E016C6">
            <w:pPr>
              <w:jc w:val="center"/>
              <w:rPr>
                <w:sz w:val="20"/>
              </w:rPr>
            </w:pPr>
            <w:r w:rsidRPr="006F73C1">
              <w:rPr>
                <w:sz w:val="20"/>
              </w:rPr>
              <w:t>65301:002:1535</w:t>
            </w:r>
          </w:p>
        </w:tc>
        <w:tc>
          <w:tcPr>
            <w:tcW w:w="1584" w:type="dxa"/>
            <w:noWrap/>
            <w:vAlign w:val="center"/>
            <w:hideMark/>
          </w:tcPr>
          <w:p w14:paraId="0666537E" w14:textId="77777777" w:rsidR="00C627DC" w:rsidRPr="006F73C1" w:rsidRDefault="00C627DC" w:rsidP="00E016C6">
            <w:pPr>
              <w:rPr>
                <w:sz w:val="20"/>
              </w:rPr>
            </w:pPr>
            <w:r w:rsidRPr="006F73C1">
              <w:rPr>
                <w:sz w:val="20"/>
              </w:rPr>
              <w:t>Kiivita tee 10</w:t>
            </w:r>
          </w:p>
        </w:tc>
        <w:tc>
          <w:tcPr>
            <w:tcW w:w="1528" w:type="dxa"/>
            <w:noWrap/>
            <w:vAlign w:val="center"/>
            <w:hideMark/>
          </w:tcPr>
          <w:p w14:paraId="24C18F9F"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30AF90A4" w14:textId="77777777" w:rsidR="00C627DC" w:rsidRPr="006F73C1" w:rsidRDefault="00C627DC" w:rsidP="00E016C6">
            <w:pPr>
              <w:jc w:val="center"/>
              <w:rPr>
                <w:sz w:val="20"/>
              </w:rPr>
            </w:pPr>
            <w:r w:rsidRPr="006F73C1">
              <w:rPr>
                <w:sz w:val="20"/>
              </w:rPr>
              <w:t>0,37</w:t>
            </w:r>
          </w:p>
        </w:tc>
        <w:tc>
          <w:tcPr>
            <w:tcW w:w="1070" w:type="dxa"/>
            <w:noWrap/>
            <w:vAlign w:val="center"/>
            <w:hideMark/>
          </w:tcPr>
          <w:p w14:paraId="5A4CC12A" w14:textId="77777777" w:rsidR="00C627DC" w:rsidRPr="006F73C1" w:rsidRDefault="00C627DC" w:rsidP="00E016C6">
            <w:pPr>
              <w:jc w:val="center"/>
              <w:rPr>
                <w:sz w:val="20"/>
              </w:rPr>
            </w:pPr>
            <w:r w:rsidRPr="006F73C1">
              <w:rPr>
                <w:sz w:val="20"/>
              </w:rPr>
              <w:t>0,4</w:t>
            </w:r>
          </w:p>
        </w:tc>
        <w:tc>
          <w:tcPr>
            <w:tcW w:w="1027" w:type="dxa"/>
            <w:noWrap/>
            <w:vAlign w:val="center"/>
            <w:hideMark/>
          </w:tcPr>
          <w:p w14:paraId="4D9B3D13" w14:textId="77777777" w:rsidR="00C627DC" w:rsidRPr="006F73C1" w:rsidRDefault="00C627DC" w:rsidP="00E016C6">
            <w:pPr>
              <w:jc w:val="center"/>
              <w:rPr>
                <w:sz w:val="20"/>
              </w:rPr>
            </w:pPr>
            <w:r w:rsidRPr="006F73C1">
              <w:rPr>
                <w:sz w:val="20"/>
              </w:rPr>
              <w:t>12</w:t>
            </w:r>
          </w:p>
        </w:tc>
      </w:tr>
      <w:tr w:rsidR="00C627DC" w:rsidRPr="00AD47AD" w14:paraId="2962F3E9" w14:textId="77777777" w:rsidTr="00C627DC">
        <w:trPr>
          <w:trHeight w:val="300"/>
        </w:trPr>
        <w:tc>
          <w:tcPr>
            <w:tcW w:w="517" w:type="dxa"/>
            <w:noWrap/>
            <w:vAlign w:val="center"/>
            <w:hideMark/>
          </w:tcPr>
          <w:p w14:paraId="55C130D4" w14:textId="77777777" w:rsidR="00C627DC" w:rsidRPr="006F73C1" w:rsidRDefault="00C627DC" w:rsidP="00E016C6">
            <w:pPr>
              <w:jc w:val="center"/>
              <w:rPr>
                <w:sz w:val="20"/>
              </w:rPr>
            </w:pPr>
            <w:r w:rsidRPr="006F73C1">
              <w:rPr>
                <w:sz w:val="20"/>
              </w:rPr>
              <w:t>9</w:t>
            </w:r>
          </w:p>
        </w:tc>
        <w:tc>
          <w:tcPr>
            <w:tcW w:w="1662" w:type="dxa"/>
            <w:noWrap/>
            <w:vAlign w:val="center"/>
            <w:hideMark/>
          </w:tcPr>
          <w:p w14:paraId="5F34F662" w14:textId="77777777" w:rsidR="00C627DC" w:rsidRPr="006F73C1" w:rsidRDefault="00C627DC" w:rsidP="00E016C6">
            <w:pPr>
              <w:jc w:val="center"/>
              <w:rPr>
                <w:sz w:val="20"/>
              </w:rPr>
            </w:pPr>
            <w:r w:rsidRPr="006F73C1">
              <w:rPr>
                <w:sz w:val="20"/>
              </w:rPr>
              <w:t>65301:002:1536</w:t>
            </w:r>
          </w:p>
        </w:tc>
        <w:tc>
          <w:tcPr>
            <w:tcW w:w="1584" w:type="dxa"/>
            <w:noWrap/>
            <w:vAlign w:val="center"/>
            <w:hideMark/>
          </w:tcPr>
          <w:p w14:paraId="0DDCFF6C" w14:textId="77777777" w:rsidR="00C627DC" w:rsidRPr="006F73C1" w:rsidRDefault="00C627DC" w:rsidP="00E016C6">
            <w:pPr>
              <w:rPr>
                <w:sz w:val="20"/>
              </w:rPr>
            </w:pPr>
            <w:r w:rsidRPr="006F73C1">
              <w:rPr>
                <w:sz w:val="20"/>
              </w:rPr>
              <w:t>Kiivita tee 12</w:t>
            </w:r>
          </w:p>
        </w:tc>
        <w:tc>
          <w:tcPr>
            <w:tcW w:w="1528" w:type="dxa"/>
            <w:noWrap/>
            <w:vAlign w:val="center"/>
            <w:hideMark/>
          </w:tcPr>
          <w:p w14:paraId="09780E9D"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5DD549C4" w14:textId="77777777" w:rsidR="00C627DC" w:rsidRPr="006F73C1" w:rsidRDefault="00C627DC" w:rsidP="00E016C6">
            <w:pPr>
              <w:jc w:val="center"/>
              <w:rPr>
                <w:sz w:val="20"/>
              </w:rPr>
            </w:pPr>
            <w:r w:rsidRPr="006F73C1">
              <w:rPr>
                <w:sz w:val="20"/>
              </w:rPr>
              <w:t>0,37</w:t>
            </w:r>
          </w:p>
        </w:tc>
        <w:tc>
          <w:tcPr>
            <w:tcW w:w="1070" w:type="dxa"/>
            <w:noWrap/>
            <w:vAlign w:val="center"/>
            <w:hideMark/>
          </w:tcPr>
          <w:p w14:paraId="5A7BCEE6" w14:textId="77777777" w:rsidR="00C627DC" w:rsidRPr="006F73C1" w:rsidRDefault="00C627DC" w:rsidP="00E016C6">
            <w:pPr>
              <w:jc w:val="center"/>
              <w:rPr>
                <w:sz w:val="20"/>
              </w:rPr>
            </w:pPr>
            <w:r w:rsidRPr="006F73C1">
              <w:rPr>
                <w:sz w:val="20"/>
              </w:rPr>
              <w:t>0,4</w:t>
            </w:r>
          </w:p>
        </w:tc>
        <w:tc>
          <w:tcPr>
            <w:tcW w:w="1027" w:type="dxa"/>
            <w:noWrap/>
            <w:vAlign w:val="center"/>
            <w:hideMark/>
          </w:tcPr>
          <w:p w14:paraId="5ABD4091" w14:textId="77777777" w:rsidR="00C627DC" w:rsidRPr="006F73C1" w:rsidRDefault="00C627DC" w:rsidP="00E016C6">
            <w:pPr>
              <w:jc w:val="center"/>
              <w:rPr>
                <w:sz w:val="20"/>
              </w:rPr>
            </w:pPr>
            <w:r w:rsidRPr="006F73C1">
              <w:rPr>
                <w:sz w:val="20"/>
              </w:rPr>
              <w:t>12</w:t>
            </w:r>
          </w:p>
        </w:tc>
      </w:tr>
      <w:tr w:rsidR="00C627DC" w:rsidRPr="00AD47AD" w14:paraId="546545B5" w14:textId="77777777" w:rsidTr="00C627DC">
        <w:trPr>
          <w:trHeight w:val="300"/>
        </w:trPr>
        <w:tc>
          <w:tcPr>
            <w:tcW w:w="517" w:type="dxa"/>
            <w:noWrap/>
            <w:vAlign w:val="center"/>
            <w:hideMark/>
          </w:tcPr>
          <w:p w14:paraId="54340770" w14:textId="77777777" w:rsidR="00C627DC" w:rsidRPr="006F73C1" w:rsidRDefault="00C627DC" w:rsidP="00E016C6">
            <w:pPr>
              <w:jc w:val="center"/>
              <w:rPr>
                <w:sz w:val="20"/>
              </w:rPr>
            </w:pPr>
            <w:r w:rsidRPr="006F73C1">
              <w:rPr>
                <w:sz w:val="20"/>
              </w:rPr>
              <w:t>10</w:t>
            </w:r>
          </w:p>
        </w:tc>
        <w:tc>
          <w:tcPr>
            <w:tcW w:w="1662" w:type="dxa"/>
            <w:noWrap/>
            <w:vAlign w:val="center"/>
            <w:hideMark/>
          </w:tcPr>
          <w:p w14:paraId="19D5C724" w14:textId="77777777" w:rsidR="00C627DC" w:rsidRPr="006F73C1" w:rsidRDefault="00C627DC" w:rsidP="00E016C6">
            <w:pPr>
              <w:jc w:val="center"/>
              <w:rPr>
                <w:sz w:val="20"/>
              </w:rPr>
            </w:pPr>
            <w:r w:rsidRPr="006F73C1">
              <w:rPr>
                <w:sz w:val="20"/>
              </w:rPr>
              <w:t>65301:002:1537</w:t>
            </w:r>
          </w:p>
        </w:tc>
        <w:tc>
          <w:tcPr>
            <w:tcW w:w="1584" w:type="dxa"/>
            <w:noWrap/>
            <w:vAlign w:val="center"/>
            <w:hideMark/>
          </w:tcPr>
          <w:p w14:paraId="39456A26" w14:textId="77777777" w:rsidR="00C627DC" w:rsidRPr="006F73C1" w:rsidRDefault="00C627DC" w:rsidP="00E016C6">
            <w:pPr>
              <w:rPr>
                <w:sz w:val="20"/>
              </w:rPr>
            </w:pPr>
            <w:r w:rsidRPr="006F73C1">
              <w:rPr>
                <w:sz w:val="20"/>
              </w:rPr>
              <w:t>Kiivita tee 14</w:t>
            </w:r>
          </w:p>
        </w:tc>
        <w:tc>
          <w:tcPr>
            <w:tcW w:w="1528" w:type="dxa"/>
            <w:noWrap/>
            <w:vAlign w:val="center"/>
            <w:hideMark/>
          </w:tcPr>
          <w:p w14:paraId="7CF5F3BE"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0294AF39" w14:textId="77777777" w:rsidR="00C627DC" w:rsidRPr="006F73C1" w:rsidRDefault="00C627DC" w:rsidP="00E016C6">
            <w:pPr>
              <w:jc w:val="center"/>
              <w:rPr>
                <w:sz w:val="20"/>
              </w:rPr>
            </w:pPr>
            <w:r w:rsidRPr="006F73C1">
              <w:rPr>
                <w:sz w:val="20"/>
              </w:rPr>
              <w:t>0,37</w:t>
            </w:r>
          </w:p>
        </w:tc>
        <w:tc>
          <w:tcPr>
            <w:tcW w:w="1070" w:type="dxa"/>
            <w:noWrap/>
            <w:vAlign w:val="center"/>
            <w:hideMark/>
          </w:tcPr>
          <w:p w14:paraId="1D12C01A" w14:textId="77777777" w:rsidR="00C627DC" w:rsidRPr="006F73C1" w:rsidRDefault="00C627DC" w:rsidP="00E016C6">
            <w:pPr>
              <w:jc w:val="center"/>
              <w:rPr>
                <w:sz w:val="20"/>
              </w:rPr>
            </w:pPr>
            <w:r w:rsidRPr="006F73C1">
              <w:rPr>
                <w:sz w:val="20"/>
              </w:rPr>
              <w:t>0,4</w:t>
            </w:r>
          </w:p>
        </w:tc>
        <w:tc>
          <w:tcPr>
            <w:tcW w:w="1027" w:type="dxa"/>
            <w:noWrap/>
            <w:vAlign w:val="center"/>
            <w:hideMark/>
          </w:tcPr>
          <w:p w14:paraId="7360673B" w14:textId="77777777" w:rsidR="00C627DC" w:rsidRPr="006F73C1" w:rsidRDefault="00C627DC" w:rsidP="00E016C6">
            <w:pPr>
              <w:jc w:val="center"/>
              <w:rPr>
                <w:sz w:val="20"/>
              </w:rPr>
            </w:pPr>
            <w:r w:rsidRPr="006F73C1">
              <w:rPr>
                <w:sz w:val="20"/>
              </w:rPr>
              <w:t>12</w:t>
            </w:r>
          </w:p>
        </w:tc>
      </w:tr>
      <w:tr w:rsidR="00C627DC" w:rsidRPr="00AD47AD" w14:paraId="708539F7" w14:textId="77777777" w:rsidTr="00C627DC">
        <w:trPr>
          <w:trHeight w:val="300"/>
        </w:trPr>
        <w:tc>
          <w:tcPr>
            <w:tcW w:w="517" w:type="dxa"/>
            <w:noWrap/>
            <w:vAlign w:val="center"/>
            <w:hideMark/>
          </w:tcPr>
          <w:p w14:paraId="4C301395" w14:textId="77777777" w:rsidR="00C627DC" w:rsidRPr="006F73C1" w:rsidRDefault="00C627DC" w:rsidP="00E016C6">
            <w:pPr>
              <w:jc w:val="center"/>
              <w:rPr>
                <w:sz w:val="20"/>
              </w:rPr>
            </w:pPr>
            <w:r w:rsidRPr="006F73C1">
              <w:rPr>
                <w:sz w:val="20"/>
              </w:rPr>
              <w:t>11</w:t>
            </w:r>
          </w:p>
        </w:tc>
        <w:tc>
          <w:tcPr>
            <w:tcW w:w="1662" w:type="dxa"/>
            <w:noWrap/>
            <w:vAlign w:val="center"/>
            <w:hideMark/>
          </w:tcPr>
          <w:p w14:paraId="2FC8B919" w14:textId="77777777" w:rsidR="00C627DC" w:rsidRPr="006F73C1" w:rsidRDefault="00C627DC" w:rsidP="00E016C6">
            <w:pPr>
              <w:jc w:val="center"/>
              <w:rPr>
                <w:sz w:val="20"/>
              </w:rPr>
            </w:pPr>
            <w:r w:rsidRPr="006F73C1">
              <w:rPr>
                <w:sz w:val="20"/>
              </w:rPr>
              <w:t>65301:002:1538</w:t>
            </w:r>
          </w:p>
        </w:tc>
        <w:tc>
          <w:tcPr>
            <w:tcW w:w="1584" w:type="dxa"/>
            <w:noWrap/>
            <w:vAlign w:val="center"/>
            <w:hideMark/>
          </w:tcPr>
          <w:p w14:paraId="4271C8FA" w14:textId="77777777" w:rsidR="00C627DC" w:rsidRPr="006F73C1" w:rsidRDefault="00C627DC" w:rsidP="00E016C6">
            <w:pPr>
              <w:rPr>
                <w:sz w:val="20"/>
              </w:rPr>
            </w:pPr>
            <w:r w:rsidRPr="006F73C1">
              <w:rPr>
                <w:sz w:val="20"/>
              </w:rPr>
              <w:t>Kiivita tee 16</w:t>
            </w:r>
          </w:p>
        </w:tc>
        <w:tc>
          <w:tcPr>
            <w:tcW w:w="1528" w:type="dxa"/>
            <w:noWrap/>
            <w:vAlign w:val="center"/>
            <w:hideMark/>
          </w:tcPr>
          <w:p w14:paraId="57232A63"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7B1DF3D3" w14:textId="77777777" w:rsidR="00C627DC" w:rsidRPr="006F73C1" w:rsidRDefault="00C627DC" w:rsidP="00E016C6">
            <w:pPr>
              <w:jc w:val="center"/>
              <w:rPr>
                <w:sz w:val="20"/>
              </w:rPr>
            </w:pPr>
            <w:r w:rsidRPr="006F73C1">
              <w:rPr>
                <w:sz w:val="20"/>
              </w:rPr>
              <w:t>0,37</w:t>
            </w:r>
          </w:p>
        </w:tc>
        <w:tc>
          <w:tcPr>
            <w:tcW w:w="1070" w:type="dxa"/>
            <w:noWrap/>
            <w:vAlign w:val="center"/>
            <w:hideMark/>
          </w:tcPr>
          <w:p w14:paraId="471FDA04" w14:textId="77777777" w:rsidR="00C627DC" w:rsidRPr="006F73C1" w:rsidRDefault="00C627DC" w:rsidP="00E016C6">
            <w:pPr>
              <w:jc w:val="center"/>
              <w:rPr>
                <w:sz w:val="20"/>
              </w:rPr>
            </w:pPr>
            <w:r w:rsidRPr="006F73C1">
              <w:rPr>
                <w:sz w:val="20"/>
              </w:rPr>
              <w:t>0,4</w:t>
            </w:r>
          </w:p>
        </w:tc>
        <w:tc>
          <w:tcPr>
            <w:tcW w:w="1027" w:type="dxa"/>
            <w:noWrap/>
            <w:vAlign w:val="center"/>
            <w:hideMark/>
          </w:tcPr>
          <w:p w14:paraId="2BFBA8BE" w14:textId="77777777" w:rsidR="00C627DC" w:rsidRPr="006F73C1" w:rsidRDefault="00C627DC" w:rsidP="00E016C6">
            <w:pPr>
              <w:jc w:val="center"/>
              <w:rPr>
                <w:sz w:val="20"/>
              </w:rPr>
            </w:pPr>
            <w:r w:rsidRPr="006F73C1">
              <w:rPr>
                <w:sz w:val="20"/>
              </w:rPr>
              <w:t>12</w:t>
            </w:r>
          </w:p>
        </w:tc>
      </w:tr>
      <w:tr w:rsidR="00C627DC" w:rsidRPr="00AD47AD" w14:paraId="661C9A95" w14:textId="77777777" w:rsidTr="00C627DC">
        <w:trPr>
          <w:trHeight w:val="300"/>
        </w:trPr>
        <w:tc>
          <w:tcPr>
            <w:tcW w:w="517" w:type="dxa"/>
            <w:noWrap/>
            <w:vAlign w:val="center"/>
            <w:hideMark/>
          </w:tcPr>
          <w:p w14:paraId="420DBABB" w14:textId="77777777" w:rsidR="00C627DC" w:rsidRPr="006F73C1" w:rsidRDefault="00C627DC" w:rsidP="00E016C6">
            <w:pPr>
              <w:jc w:val="center"/>
              <w:rPr>
                <w:sz w:val="20"/>
              </w:rPr>
            </w:pPr>
            <w:r w:rsidRPr="006F73C1">
              <w:rPr>
                <w:sz w:val="20"/>
              </w:rPr>
              <w:t>12</w:t>
            </w:r>
          </w:p>
        </w:tc>
        <w:tc>
          <w:tcPr>
            <w:tcW w:w="1662" w:type="dxa"/>
            <w:noWrap/>
            <w:vAlign w:val="center"/>
            <w:hideMark/>
          </w:tcPr>
          <w:p w14:paraId="501100C6" w14:textId="77777777" w:rsidR="00C627DC" w:rsidRPr="006F73C1" w:rsidRDefault="00C627DC" w:rsidP="00E016C6">
            <w:pPr>
              <w:jc w:val="center"/>
              <w:rPr>
                <w:sz w:val="20"/>
              </w:rPr>
            </w:pPr>
            <w:r w:rsidRPr="006F73C1">
              <w:rPr>
                <w:sz w:val="20"/>
              </w:rPr>
              <w:t>65301:002:1539</w:t>
            </w:r>
          </w:p>
        </w:tc>
        <w:tc>
          <w:tcPr>
            <w:tcW w:w="1584" w:type="dxa"/>
            <w:noWrap/>
            <w:vAlign w:val="center"/>
            <w:hideMark/>
          </w:tcPr>
          <w:p w14:paraId="37577F07" w14:textId="77777777" w:rsidR="00C627DC" w:rsidRPr="006F73C1" w:rsidRDefault="00C627DC" w:rsidP="00E016C6">
            <w:pPr>
              <w:rPr>
                <w:sz w:val="20"/>
              </w:rPr>
            </w:pPr>
            <w:r w:rsidRPr="006F73C1">
              <w:rPr>
                <w:sz w:val="20"/>
              </w:rPr>
              <w:t>Kiivita tee 18</w:t>
            </w:r>
          </w:p>
        </w:tc>
        <w:tc>
          <w:tcPr>
            <w:tcW w:w="1528" w:type="dxa"/>
            <w:noWrap/>
            <w:vAlign w:val="center"/>
            <w:hideMark/>
          </w:tcPr>
          <w:p w14:paraId="4988CB64"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FEF8E33" w14:textId="77777777" w:rsidR="00C627DC" w:rsidRPr="006F73C1" w:rsidRDefault="00C627DC" w:rsidP="00E016C6">
            <w:pPr>
              <w:jc w:val="center"/>
              <w:rPr>
                <w:sz w:val="20"/>
              </w:rPr>
            </w:pPr>
            <w:r w:rsidRPr="006F73C1">
              <w:rPr>
                <w:sz w:val="20"/>
              </w:rPr>
              <w:t>0,37</w:t>
            </w:r>
          </w:p>
        </w:tc>
        <w:tc>
          <w:tcPr>
            <w:tcW w:w="1070" w:type="dxa"/>
            <w:noWrap/>
            <w:vAlign w:val="center"/>
            <w:hideMark/>
          </w:tcPr>
          <w:p w14:paraId="442F1052" w14:textId="77777777" w:rsidR="00C627DC" w:rsidRPr="006F73C1" w:rsidRDefault="00C627DC" w:rsidP="00E016C6">
            <w:pPr>
              <w:jc w:val="center"/>
              <w:rPr>
                <w:sz w:val="20"/>
              </w:rPr>
            </w:pPr>
            <w:r w:rsidRPr="006F73C1">
              <w:rPr>
                <w:sz w:val="20"/>
              </w:rPr>
              <w:t>0,4</w:t>
            </w:r>
          </w:p>
        </w:tc>
        <w:tc>
          <w:tcPr>
            <w:tcW w:w="1027" w:type="dxa"/>
            <w:noWrap/>
            <w:vAlign w:val="center"/>
            <w:hideMark/>
          </w:tcPr>
          <w:p w14:paraId="5C91F2CD" w14:textId="77777777" w:rsidR="00C627DC" w:rsidRPr="006F73C1" w:rsidRDefault="00C627DC" w:rsidP="00E016C6">
            <w:pPr>
              <w:jc w:val="center"/>
              <w:rPr>
                <w:sz w:val="20"/>
              </w:rPr>
            </w:pPr>
            <w:r w:rsidRPr="006F73C1">
              <w:rPr>
                <w:sz w:val="20"/>
              </w:rPr>
              <w:t>12</w:t>
            </w:r>
          </w:p>
        </w:tc>
      </w:tr>
      <w:tr w:rsidR="00C627DC" w:rsidRPr="00AD47AD" w14:paraId="688BE1E6" w14:textId="77777777" w:rsidTr="00C627DC">
        <w:trPr>
          <w:trHeight w:val="300"/>
        </w:trPr>
        <w:tc>
          <w:tcPr>
            <w:tcW w:w="517" w:type="dxa"/>
            <w:noWrap/>
            <w:vAlign w:val="center"/>
            <w:hideMark/>
          </w:tcPr>
          <w:p w14:paraId="7263267C" w14:textId="77777777" w:rsidR="00C627DC" w:rsidRPr="006F73C1" w:rsidRDefault="00C627DC" w:rsidP="00E016C6">
            <w:pPr>
              <w:jc w:val="center"/>
              <w:rPr>
                <w:sz w:val="20"/>
              </w:rPr>
            </w:pPr>
            <w:r w:rsidRPr="006F73C1">
              <w:rPr>
                <w:sz w:val="20"/>
              </w:rPr>
              <w:t>13</w:t>
            </w:r>
          </w:p>
        </w:tc>
        <w:tc>
          <w:tcPr>
            <w:tcW w:w="1662" w:type="dxa"/>
            <w:noWrap/>
            <w:vAlign w:val="center"/>
            <w:hideMark/>
          </w:tcPr>
          <w:p w14:paraId="0038BB29" w14:textId="77777777" w:rsidR="00C627DC" w:rsidRPr="006F73C1" w:rsidRDefault="00C627DC" w:rsidP="00E016C6">
            <w:pPr>
              <w:jc w:val="center"/>
              <w:rPr>
                <w:sz w:val="20"/>
              </w:rPr>
            </w:pPr>
            <w:r w:rsidRPr="006F73C1">
              <w:rPr>
                <w:sz w:val="20"/>
              </w:rPr>
              <w:t>65301:002:1541</w:t>
            </w:r>
          </w:p>
        </w:tc>
        <w:tc>
          <w:tcPr>
            <w:tcW w:w="1584" w:type="dxa"/>
            <w:noWrap/>
            <w:vAlign w:val="center"/>
            <w:hideMark/>
          </w:tcPr>
          <w:p w14:paraId="1B70BCF5" w14:textId="77777777" w:rsidR="00C627DC" w:rsidRPr="006F73C1" w:rsidRDefault="00C627DC" w:rsidP="00E016C6">
            <w:pPr>
              <w:rPr>
                <w:sz w:val="20"/>
              </w:rPr>
            </w:pPr>
            <w:r w:rsidRPr="006F73C1">
              <w:rPr>
                <w:sz w:val="20"/>
              </w:rPr>
              <w:t>Kivikese tee 1</w:t>
            </w:r>
          </w:p>
        </w:tc>
        <w:tc>
          <w:tcPr>
            <w:tcW w:w="1528" w:type="dxa"/>
            <w:noWrap/>
            <w:vAlign w:val="center"/>
            <w:hideMark/>
          </w:tcPr>
          <w:p w14:paraId="5F37C90C"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7A28B370" w14:textId="77777777" w:rsidR="00C627DC" w:rsidRPr="006F73C1" w:rsidRDefault="00C627DC" w:rsidP="00E016C6">
            <w:pPr>
              <w:jc w:val="center"/>
              <w:rPr>
                <w:sz w:val="20"/>
              </w:rPr>
            </w:pPr>
            <w:r w:rsidRPr="006F73C1">
              <w:rPr>
                <w:sz w:val="20"/>
              </w:rPr>
              <w:t>0,37</w:t>
            </w:r>
          </w:p>
        </w:tc>
        <w:tc>
          <w:tcPr>
            <w:tcW w:w="1070" w:type="dxa"/>
            <w:noWrap/>
            <w:vAlign w:val="center"/>
            <w:hideMark/>
          </w:tcPr>
          <w:p w14:paraId="0678C6FA" w14:textId="77777777" w:rsidR="00C627DC" w:rsidRPr="006F73C1" w:rsidRDefault="00C627DC" w:rsidP="00E016C6">
            <w:pPr>
              <w:jc w:val="center"/>
              <w:rPr>
                <w:sz w:val="20"/>
              </w:rPr>
            </w:pPr>
            <w:r w:rsidRPr="006F73C1">
              <w:rPr>
                <w:sz w:val="20"/>
              </w:rPr>
              <w:t>0,4</w:t>
            </w:r>
          </w:p>
        </w:tc>
        <w:tc>
          <w:tcPr>
            <w:tcW w:w="1027" w:type="dxa"/>
            <w:noWrap/>
            <w:vAlign w:val="center"/>
            <w:hideMark/>
          </w:tcPr>
          <w:p w14:paraId="62761EE3" w14:textId="77777777" w:rsidR="00C627DC" w:rsidRPr="006F73C1" w:rsidRDefault="00C627DC" w:rsidP="00E016C6">
            <w:pPr>
              <w:jc w:val="center"/>
              <w:rPr>
                <w:sz w:val="20"/>
              </w:rPr>
            </w:pPr>
            <w:r w:rsidRPr="006F73C1">
              <w:rPr>
                <w:sz w:val="20"/>
              </w:rPr>
              <w:t>12</w:t>
            </w:r>
          </w:p>
        </w:tc>
      </w:tr>
      <w:tr w:rsidR="00C627DC" w:rsidRPr="00AD47AD" w14:paraId="3C7805A0" w14:textId="77777777" w:rsidTr="00C627DC">
        <w:trPr>
          <w:trHeight w:val="300"/>
        </w:trPr>
        <w:tc>
          <w:tcPr>
            <w:tcW w:w="517" w:type="dxa"/>
            <w:noWrap/>
            <w:vAlign w:val="center"/>
            <w:hideMark/>
          </w:tcPr>
          <w:p w14:paraId="596622EC" w14:textId="77777777" w:rsidR="00C627DC" w:rsidRPr="006F73C1" w:rsidRDefault="00C627DC" w:rsidP="00E016C6">
            <w:pPr>
              <w:jc w:val="center"/>
              <w:rPr>
                <w:sz w:val="20"/>
              </w:rPr>
            </w:pPr>
            <w:r w:rsidRPr="006F73C1">
              <w:rPr>
                <w:sz w:val="20"/>
              </w:rPr>
              <w:t>14</w:t>
            </w:r>
          </w:p>
        </w:tc>
        <w:tc>
          <w:tcPr>
            <w:tcW w:w="1662" w:type="dxa"/>
            <w:noWrap/>
            <w:vAlign w:val="center"/>
            <w:hideMark/>
          </w:tcPr>
          <w:p w14:paraId="1D4EC138" w14:textId="77777777" w:rsidR="00C627DC" w:rsidRPr="006F73C1" w:rsidRDefault="00C627DC" w:rsidP="00E016C6">
            <w:pPr>
              <w:jc w:val="center"/>
              <w:rPr>
                <w:sz w:val="20"/>
              </w:rPr>
            </w:pPr>
            <w:r w:rsidRPr="006F73C1">
              <w:rPr>
                <w:sz w:val="20"/>
              </w:rPr>
              <w:t>65301:002:1542</w:t>
            </w:r>
          </w:p>
        </w:tc>
        <w:tc>
          <w:tcPr>
            <w:tcW w:w="1584" w:type="dxa"/>
            <w:noWrap/>
            <w:vAlign w:val="center"/>
            <w:hideMark/>
          </w:tcPr>
          <w:p w14:paraId="71574321" w14:textId="77777777" w:rsidR="00C627DC" w:rsidRPr="006F73C1" w:rsidRDefault="00C627DC" w:rsidP="00E016C6">
            <w:pPr>
              <w:rPr>
                <w:sz w:val="20"/>
              </w:rPr>
            </w:pPr>
            <w:r w:rsidRPr="006F73C1">
              <w:rPr>
                <w:sz w:val="20"/>
              </w:rPr>
              <w:t>Kivikese tee 2</w:t>
            </w:r>
          </w:p>
        </w:tc>
        <w:tc>
          <w:tcPr>
            <w:tcW w:w="1528" w:type="dxa"/>
            <w:noWrap/>
            <w:vAlign w:val="center"/>
            <w:hideMark/>
          </w:tcPr>
          <w:p w14:paraId="7E8310F2"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052E0A4E" w14:textId="77777777" w:rsidR="00C627DC" w:rsidRPr="006F73C1" w:rsidRDefault="00C627DC" w:rsidP="00E016C6">
            <w:pPr>
              <w:jc w:val="center"/>
              <w:rPr>
                <w:sz w:val="20"/>
              </w:rPr>
            </w:pPr>
            <w:r w:rsidRPr="006F73C1">
              <w:rPr>
                <w:sz w:val="20"/>
              </w:rPr>
              <w:t>0,37</w:t>
            </w:r>
          </w:p>
        </w:tc>
        <w:tc>
          <w:tcPr>
            <w:tcW w:w="1070" w:type="dxa"/>
            <w:noWrap/>
            <w:vAlign w:val="center"/>
            <w:hideMark/>
          </w:tcPr>
          <w:p w14:paraId="524E0583" w14:textId="77777777" w:rsidR="00C627DC" w:rsidRPr="006F73C1" w:rsidRDefault="00C627DC" w:rsidP="00E016C6">
            <w:pPr>
              <w:jc w:val="center"/>
              <w:rPr>
                <w:sz w:val="20"/>
              </w:rPr>
            </w:pPr>
            <w:r w:rsidRPr="006F73C1">
              <w:rPr>
                <w:sz w:val="20"/>
              </w:rPr>
              <w:t>0,4</w:t>
            </w:r>
          </w:p>
        </w:tc>
        <w:tc>
          <w:tcPr>
            <w:tcW w:w="1027" w:type="dxa"/>
            <w:noWrap/>
            <w:vAlign w:val="center"/>
            <w:hideMark/>
          </w:tcPr>
          <w:p w14:paraId="16364EC1" w14:textId="77777777" w:rsidR="00C627DC" w:rsidRPr="006F73C1" w:rsidRDefault="00C627DC" w:rsidP="00E016C6">
            <w:pPr>
              <w:jc w:val="center"/>
              <w:rPr>
                <w:sz w:val="20"/>
              </w:rPr>
            </w:pPr>
            <w:r w:rsidRPr="006F73C1">
              <w:rPr>
                <w:sz w:val="20"/>
              </w:rPr>
              <w:t>12</w:t>
            </w:r>
          </w:p>
        </w:tc>
      </w:tr>
      <w:tr w:rsidR="00C627DC" w:rsidRPr="00AD47AD" w14:paraId="5E93BC3B" w14:textId="77777777" w:rsidTr="00C627DC">
        <w:trPr>
          <w:trHeight w:val="300"/>
        </w:trPr>
        <w:tc>
          <w:tcPr>
            <w:tcW w:w="517" w:type="dxa"/>
            <w:noWrap/>
            <w:vAlign w:val="center"/>
            <w:hideMark/>
          </w:tcPr>
          <w:p w14:paraId="637C97DA" w14:textId="77777777" w:rsidR="00C627DC" w:rsidRPr="006F73C1" w:rsidRDefault="00C627DC" w:rsidP="00E016C6">
            <w:pPr>
              <w:jc w:val="center"/>
              <w:rPr>
                <w:sz w:val="20"/>
              </w:rPr>
            </w:pPr>
            <w:r w:rsidRPr="006F73C1">
              <w:rPr>
                <w:sz w:val="20"/>
              </w:rPr>
              <w:t>15</w:t>
            </w:r>
          </w:p>
        </w:tc>
        <w:tc>
          <w:tcPr>
            <w:tcW w:w="1662" w:type="dxa"/>
            <w:noWrap/>
            <w:vAlign w:val="center"/>
            <w:hideMark/>
          </w:tcPr>
          <w:p w14:paraId="7DA30AF0" w14:textId="77777777" w:rsidR="00C627DC" w:rsidRPr="006F73C1" w:rsidRDefault="00C627DC" w:rsidP="00E016C6">
            <w:pPr>
              <w:jc w:val="center"/>
              <w:rPr>
                <w:sz w:val="20"/>
              </w:rPr>
            </w:pPr>
            <w:r w:rsidRPr="006F73C1">
              <w:rPr>
                <w:sz w:val="20"/>
              </w:rPr>
              <w:t>65301:002:1543</w:t>
            </w:r>
          </w:p>
        </w:tc>
        <w:tc>
          <w:tcPr>
            <w:tcW w:w="1584" w:type="dxa"/>
            <w:noWrap/>
            <w:vAlign w:val="center"/>
            <w:hideMark/>
          </w:tcPr>
          <w:p w14:paraId="72E798F0" w14:textId="77777777" w:rsidR="00C627DC" w:rsidRPr="006F73C1" w:rsidRDefault="00C627DC" w:rsidP="00E016C6">
            <w:pPr>
              <w:rPr>
                <w:sz w:val="20"/>
              </w:rPr>
            </w:pPr>
            <w:r w:rsidRPr="006F73C1">
              <w:rPr>
                <w:sz w:val="20"/>
              </w:rPr>
              <w:t>Kivikese tee 3</w:t>
            </w:r>
          </w:p>
        </w:tc>
        <w:tc>
          <w:tcPr>
            <w:tcW w:w="1528" w:type="dxa"/>
            <w:noWrap/>
            <w:vAlign w:val="center"/>
            <w:hideMark/>
          </w:tcPr>
          <w:p w14:paraId="59E334FD"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7C74C318" w14:textId="77777777" w:rsidR="00C627DC" w:rsidRPr="006F73C1" w:rsidRDefault="00C627DC" w:rsidP="00E016C6">
            <w:pPr>
              <w:jc w:val="center"/>
              <w:rPr>
                <w:sz w:val="20"/>
              </w:rPr>
            </w:pPr>
            <w:r w:rsidRPr="006F73C1">
              <w:rPr>
                <w:sz w:val="20"/>
              </w:rPr>
              <w:t>0,37</w:t>
            </w:r>
          </w:p>
        </w:tc>
        <w:tc>
          <w:tcPr>
            <w:tcW w:w="1070" w:type="dxa"/>
            <w:noWrap/>
            <w:vAlign w:val="center"/>
            <w:hideMark/>
          </w:tcPr>
          <w:p w14:paraId="266D7338" w14:textId="77777777" w:rsidR="00C627DC" w:rsidRPr="006F73C1" w:rsidRDefault="00C627DC" w:rsidP="00E016C6">
            <w:pPr>
              <w:jc w:val="center"/>
              <w:rPr>
                <w:sz w:val="20"/>
              </w:rPr>
            </w:pPr>
            <w:r w:rsidRPr="006F73C1">
              <w:rPr>
                <w:sz w:val="20"/>
              </w:rPr>
              <w:t>0,4</w:t>
            </w:r>
          </w:p>
        </w:tc>
        <w:tc>
          <w:tcPr>
            <w:tcW w:w="1027" w:type="dxa"/>
            <w:noWrap/>
            <w:vAlign w:val="center"/>
            <w:hideMark/>
          </w:tcPr>
          <w:p w14:paraId="4FE9FCCA" w14:textId="77777777" w:rsidR="00C627DC" w:rsidRPr="006F73C1" w:rsidRDefault="00C627DC" w:rsidP="00E016C6">
            <w:pPr>
              <w:jc w:val="center"/>
              <w:rPr>
                <w:sz w:val="20"/>
              </w:rPr>
            </w:pPr>
            <w:r w:rsidRPr="006F73C1">
              <w:rPr>
                <w:sz w:val="20"/>
              </w:rPr>
              <w:t>12</w:t>
            </w:r>
          </w:p>
        </w:tc>
      </w:tr>
      <w:tr w:rsidR="00C627DC" w:rsidRPr="00AD47AD" w14:paraId="04BF43EE" w14:textId="77777777" w:rsidTr="00C627DC">
        <w:trPr>
          <w:trHeight w:val="300"/>
        </w:trPr>
        <w:tc>
          <w:tcPr>
            <w:tcW w:w="517" w:type="dxa"/>
            <w:noWrap/>
            <w:vAlign w:val="center"/>
            <w:hideMark/>
          </w:tcPr>
          <w:p w14:paraId="64A8FE05" w14:textId="77777777" w:rsidR="00C627DC" w:rsidRPr="006F73C1" w:rsidRDefault="00C627DC" w:rsidP="00E016C6">
            <w:pPr>
              <w:jc w:val="center"/>
              <w:rPr>
                <w:sz w:val="20"/>
              </w:rPr>
            </w:pPr>
            <w:r w:rsidRPr="006F73C1">
              <w:rPr>
                <w:sz w:val="20"/>
              </w:rPr>
              <w:t>16</w:t>
            </w:r>
          </w:p>
        </w:tc>
        <w:tc>
          <w:tcPr>
            <w:tcW w:w="1662" w:type="dxa"/>
            <w:noWrap/>
            <w:vAlign w:val="center"/>
            <w:hideMark/>
          </w:tcPr>
          <w:p w14:paraId="457A39BE" w14:textId="77777777" w:rsidR="00C627DC" w:rsidRPr="006F73C1" w:rsidRDefault="00C627DC" w:rsidP="00E016C6">
            <w:pPr>
              <w:jc w:val="center"/>
              <w:rPr>
                <w:sz w:val="20"/>
              </w:rPr>
            </w:pPr>
            <w:r w:rsidRPr="006F73C1">
              <w:rPr>
                <w:sz w:val="20"/>
              </w:rPr>
              <w:t>65301:002:1544</w:t>
            </w:r>
          </w:p>
        </w:tc>
        <w:tc>
          <w:tcPr>
            <w:tcW w:w="1584" w:type="dxa"/>
            <w:noWrap/>
            <w:vAlign w:val="center"/>
            <w:hideMark/>
          </w:tcPr>
          <w:p w14:paraId="7D05FFFE" w14:textId="77777777" w:rsidR="00C627DC" w:rsidRPr="006F73C1" w:rsidRDefault="00C627DC" w:rsidP="00E016C6">
            <w:pPr>
              <w:rPr>
                <w:sz w:val="20"/>
              </w:rPr>
            </w:pPr>
            <w:r w:rsidRPr="006F73C1">
              <w:rPr>
                <w:sz w:val="20"/>
              </w:rPr>
              <w:t>Kivikese tee 4</w:t>
            </w:r>
          </w:p>
        </w:tc>
        <w:tc>
          <w:tcPr>
            <w:tcW w:w="1528" w:type="dxa"/>
            <w:noWrap/>
            <w:vAlign w:val="center"/>
            <w:hideMark/>
          </w:tcPr>
          <w:p w14:paraId="676073F2"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7A4D057E" w14:textId="77777777" w:rsidR="00C627DC" w:rsidRPr="006F73C1" w:rsidRDefault="00C627DC" w:rsidP="00E016C6">
            <w:pPr>
              <w:jc w:val="center"/>
              <w:rPr>
                <w:sz w:val="20"/>
              </w:rPr>
            </w:pPr>
            <w:r w:rsidRPr="006F73C1">
              <w:rPr>
                <w:sz w:val="20"/>
              </w:rPr>
              <w:t>0,37</w:t>
            </w:r>
          </w:p>
        </w:tc>
        <w:tc>
          <w:tcPr>
            <w:tcW w:w="1070" w:type="dxa"/>
            <w:noWrap/>
            <w:vAlign w:val="center"/>
            <w:hideMark/>
          </w:tcPr>
          <w:p w14:paraId="77D8B944" w14:textId="77777777" w:rsidR="00C627DC" w:rsidRPr="006F73C1" w:rsidRDefault="00C627DC" w:rsidP="00E016C6">
            <w:pPr>
              <w:jc w:val="center"/>
              <w:rPr>
                <w:sz w:val="20"/>
              </w:rPr>
            </w:pPr>
            <w:r w:rsidRPr="006F73C1">
              <w:rPr>
                <w:sz w:val="20"/>
              </w:rPr>
              <w:t>0,4</w:t>
            </w:r>
          </w:p>
        </w:tc>
        <w:tc>
          <w:tcPr>
            <w:tcW w:w="1027" w:type="dxa"/>
            <w:noWrap/>
            <w:vAlign w:val="center"/>
            <w:hideMark/>
          </w:tcPr>
          <w:p w14:paraId="504867B4" w14:textId="77777777" w:rsidR="00C627DC" w:rsidRPr="006F73C1" w:rsidRDefault="00C627DC" w:rsidP="00E016C6">
            <w:pPr>
              <w:jc w:val="center"/>
              <w:rPr>
                <w:sz w:val="20"/>
              </w:rPr>
            </w:pPr>
            <w:r w:rsidRPr="006F73C1">
              <w:rPr>
                <w:sz w:val="20"/>
              </w:rPr>
              <w:t>12</w:t>
            </w:r>
          </w:p>
        </w:tc>
      </w:tr>
      <w:tr w:rsidR="00C627DC" w:rsidRPr="00AD47AD" w14:paraId="1DB88EB5" w14:textId="77777777" w:rsidTr="00C627DC">
        <w:trPr>
          <w:trHeight w:val="300"/>
        </w:trPr>
        <w:tc>
          <w:tcPr>
            <w:tcW w:w="517" w:type="dxa"/>
            <w:noWrap/>
            <w:vAlign w:val="center"/>
            <w:hideMark/>
          </w:tcPr>
          <w:p w14:paraId="389DA547" w14:textId="77777777" w:rsidR="00C627DC" w:rsidRPr="006F73C1" w:rsidRDefault="00C627DC" w:rsidP="00E016C6">
            <w:pPr>
              <w:jc w:val="center"/>
              <w:rPr>
                <w:sz w:val="20"/>
              </w:rPr>
            </w:pPr>
            <w:r w:rsidRPr="006F73C1">
              <w:rPr>
                <w:sz w:val="20"/>
              </w:rPr>
              <w:t>17</w:t>
            </w:r>
          </w:p>
        </w:tc>
        <w:tc>
          <w:tcPr>
            <w:tcW w:w="1662" w:type="dxa"/>
            <w:noWrap/>
            <w:vAlign w:val="center"/>
            <w:hideMark/>
          </w:tcPr>
          <w:p w14:paraId="5FD05A29" w14:textId="77777777" w:rsidR="00C627DC" w:rsidRPr="006F73C1" w:rsidRDefault="00C627DC" w:rsidP="00E016C6">
            <w:pPr>
              <w:jc w:val="center"/>
              <w:rPr>
                <w:sz w:val="20"/>
              </w:rPr>
            </w:pPr>
            <w:r w:rsidRPr="006F73C1">
              <w:rPr>
                <w:sz w:val="20"/>
              </w:rPr>
              <w:t>65301:002:1545</w:t>
            </w:r>
          </w:p>
        </w:tc>
        <w:tc>
          <w:tcPr>
            <w:tcW w:w="1584" w:type="dxa"/>
            <w:noWrap/>
            <w:vAlign w:val="center"/>
            <w:hideMark/>
          </w:tcPr>
          <w:p w14:paraId="571FC9E9" w14:textId="77777777" w:rsidR="00C627DC" w:rsidRPr="006F73C1" w:rsidRDefault="00C627DC" w:rsidP="00E016C6">
            <w:pPr>
              <w:rPr>
                <w:sz w:val="20"/>
              </w:rPr>
            </w:pPr>
            <w:r w:rsidRPr="006F73C1">
              <w:rPr>
                <w:sz w:val="20"/>
              </w:rPr>
              <w:t>Kivikese tee 5</w:t>
            </w:r>
          </w:p>
        </w:tc>
        <w:tc>
          <w:tcPr>
            <w:tcW w:w="1528" w:type="dxa"/>
            <w:noWrap/>
            <w:vAlign w:val="center"/>
            <w:hideMark/>
          </w:tcPr>
          <w:p w14:paraId="67E017BE"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AFBD37B" w14:textId="77777777" w:rsidR="00C627DC" w:rsidRPr="006F73C1" w:rsidRDefault="00C627DC" w:rsidP="00E016C6">
            <w:pPr>
              <w:jc w:val="center"/>
              <w:rPr>
                <w:sz w:val="20"/>
              </w:rPr>
            </w:pPr>
            <w:r w:rsidRPr="006F73C1">
              <w:rPr>
                <w:sz w:val="20"/>
              </w:rPr>
              <w:t>0,37</w:t>
            </w:r>
          </w:p>
        </w:tc>
        <w:tc>
          <w:tcPr>
            <w:tcW w:w="1070" w:type="dxa"/>
            <w:noWrap/>
            <w:vAlign w:val="center"/>
            <w:hideMark/>
          </w:tcPr>
          <w:p w14:paraId="49ECC809" w14:textId="77777777" w:rsidR="00C627DC" w:rsidRPr="006F73C1" w:rsidRDefault="00C627DC" w:rsidP="00E016C6">
            <w:pPr>
              <w:jc w:val="center"/>
              <w:rPr>
                <w:sz w:val="20"/>
              </w:rPr>
            </w:pPr>
            <w:r w:rsidRPr="006F73C1">
              <w:rPr>
                <w:sz w:val="20"/>
              </w:rPr>
              <w:t>0,4</w:t>
            </w:r>
          </w:p>
        </w:tc>
        <w:tc>
          <w:tcPr>
            <w:tcW w:w="1027" w:type="dxa"/>
            <w:noWrap/>
            <w:vAlign w:val="center"/>
            <w:hideMark/>
          </w:tcPr>
          <w:p w14:paraId="1BC2DD82" w14:textId="77777777" w:rsidR="00C627DC" w:rsidRPr="006F73C1" w:rsidRDefault="00C627DC" w:rsidP="00E016C6">
            <w:pPr>
              <w:jc w:val="center"/>
              <w:rPr>
                <w:sz w:val="20"/>
              </w:rPr>
            </w:pPr>
            <w:r w:rsidRPr="006F73C1">
              <w:rPr>
                <w:sz w:val="20"/>
              </w:rPr>
              <w:t>12</w:t>
            </w:r>
          </w:p>
        </w:tc>
      </w:tr>
      <w:tr w:rsidR="00C627DC" w:rsidRPr="00AD47AD" w14:paraId="63779CA6" w14:textId="77777777" w:rsidTr="00C627DC">
        <w:trPr>
          <w:trHeight w:val="300"/>
        </w:trPr>
        <w:tc>
          <w:tcPr>
            <w:tcW w:w="517" w:type="dxa"/>
            <w:noWrap/>
            <w:vAlign w:val="center"/>
            <w:hideMark/>
          </w:tcPr>
          <w:p w14:paraId="4C477E5C" w14:textId="77777777" w:rsidR="00C627DC" w:rsidRPr="006F73C1" w:rsidRDefault="00C627DC" w:rsidP="00E016C6">
            <w:pPr>
              <w:jc w:val="center"/>
              <w:rPr>
                <w:sz w:val="20"/>
              </w:rPr>
            </w:pPr>
            <w:r w:rsidRPr="006F73C1">
              <w:rPr>
                <w:sz w:val="20"/>
              </w:rPr>
              <w:t>18</w:t>
            </w:r>
          </w:p>
        </w:tc>
        <w:tc>
          <w:tcPr>
            <w:tcW w:w="1662" w:type="dxa"/>
            <w:noWrap/>
            <w:vAlign w:val="center"/>
            <w:hideMark/>
          </w:tcPr>
          <w:p w14:paraId="162C605E" w14:textId="77777777" w:rsidR="00C627DC" w:rsidRPr="006F73C1" w:rsidRDefault="00C627DC" w:rsidP="00E016C6">
            <w:pPr>
              <w:jc w:val="center"/>
              <w:rPr>
                <w:sz w:val="20"/>
              </w:rPr>
            </w:pPr>
            <w:r w:rsidRPr="006F73C1">
              <w:rPr>
                <w:sz w:val="20"/>
              </w:rPr>
              <w:t>65301:002:1546</w:t>
            </w:r>
          </w:p>
        </w:tc>
        <w:tc>
          <w:tcPr>
            <w:tcW w:w="1584" w:type="dxa"/>
            <w:noWrap/>
            <w:vAlign w:val="center"/>
            <w:hideMark/>
          </w:tcPr>
          <w:p w14:paraId="3F79BB02" w14:textId="77777777" w:rsidR="00C627DC" w:rsidRPr="006F73C1" w:rsidRDefault="00C627DC" w:rsidP="00E016C6">
            <w:pPr>
              <w:rPr>
                <w:sz w:val="20"/>
              </w:rPr>
            </w:pPr>
            <w:r w:rsidRPr="006F73C1">
              <w:rPr>
                <w:sz w:val="20"/>
              </w:rPr>
              <w:t>Kivikese tee 6</w:t>
            </w:r>
          </w:p>
        </w:tc>
        <w:tc>
          <w:tcPr>
            <w:tcW w:w="1528" w:type="dxa"/>
            <w:noWrap/>
            <w:vAlign w:val="center"/>
            <w:hideMark/>
          </w:tcPr>
          <w:p w14:paraId="1CC5D223"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6C1B3AC4" w14:textId="77777777" w:rsidR="00C627DC" w:rsidRPr="006F73C1" w:rsidRDefault="00C627DC" w:rsidP="00E016C6">
            <w:pPr>
              <w:jc w:val="center"/>
              <w:rPr>
                <w:sz w:val="20"/>
              </w:rPr>
            </w:pPr>
            <w:r w:rsidRPr="006F73C1">
              <w:rPr>
                <w:sz w:val="20"/>
              </w:rPr>
              <w:t>0,37</w:t>
            </w:r>
          </w:p>
        </w:tc>
        <w:tc>
          <w:tcPr>
            <w:tcW w:w="1070" w:type="dxa"/>
            <w:noWrap/>
            <w:vAlign w:val="center"/>
            <w:hideMark/>
          </w:tcPr>
          <w:p w14:paraId="6BAA57ED" w14:textId="77777777" w:rsidR="00C627DC" w:rsidRPr="006F73C1" w:rsidRDefault="00C627DC" w:rsidP="00E016C6">
            <w:pPr>
              <w:jc w:val="center"/>
              <w:rPr>
                <w:sz w:val="20"/>
              </w:rPr>
            </w:pPr>
            <w:r w:rsidRPr="006F73C1">
              <w:rPr>
                <w:sz w:val="20"/>
              </w:rPr>
              <w:t>0,4</w:t>
            </w:r>
          </w:p>
        </w:tc>
        <w:tc>
          <w:tcPr>
            <w:tcW w:w="1027" w:type="dxa"/>
            <w:noWrap/>
            <w:vAlign w:val="center"/>
            <w:hideMark/>
          </w:tcPr>
          <w:p w14:paraId="00FC2081" w14:textId="77777777" w:rsidR="00C627DC" w:rsidRPr="006F73C1" w:rsidRDefault="00C627DC" w:rsidP="00E016C6">
            <w:pPr>
              <w:jc w:val="center"/>
              <w:rPr>
                <w:sz w:val="20"/>
              </w:rPr>
            </w:pPr>
            <w:r w:rsidRPr="006F73C1">
              <w:rPr>
                <w:sz w:val="20"/>
              </w:rPr>
              <w:t>12</w:t>
            </w:r>
          </w:p>
        </w:tc>
      </w:tr>
      <w:tr w:rsidR="00C627DC" w:rsidRPr="00AD47AD" w14:paraId="24845F7A" w14:textId="77777777" w:rsidTr="00C627DC">
        <w:trPr>
          <w:trHeight w:val="300"/>
        </w:trPr>
        <w:tc>
          <w:tcPr>
            <w:tcW w:w="517" w:type="dxa"/>
            <w:noWrap/>
            <w:vAlign w:val="center"/>
            <w:hideMark/>
          </w:tcPr>
          <w:p w14:paraId="7EC17773" w14:textId="77777777" w:rsidR="00C627DC" w:rsidRPr="006F73C1" w:rsidRDefault="00C627DC" w:rsidP="00E016C6">
            <w:pPr>
              <w:jc w:val="center"/>
              <w:rPr>
                <w:sz w:val="20"/>
              </w:rPr>
            </w:pPr>
            <w:r w:rsidRPr="006F73C1">
              <w:rPr>
                <w:sz w:val="20"/>
              </w:rPr>
              <w:t>19</w:t>
            </w:r>
          </w:p>
        </w:tc>
        <w:tc>
          <w:tcPr>
            <w:tcW w:w="1662" w:type="dxa"/>
            <w:noWrap/>
            <w:vAlign w:val="center"/>
            <w:hideMark/>
          </w:tcPr>
          <w:p w14:paraId="15F36A09" w14:textId="77777777" w:rsidR="00C627DC" w:rsidRPr="006F73C1" w:rsidRDefault="00C627DC" w:rsidP="00E016C6">
            <w:pPr>
              <w:jc w:val="center"/>
              <w:rPr>
                <w:sz w:val="20"/>
              </w:rPr>
            </w:pPr>
            <w:r w:rsidRPr="006F73C1">
              <w:rPr>
                <w:sz w:val="20"/>
              </w:rPr>
              <w:t>65301:002:1547</w:t>
            </w:r>
          </w:p>
        </w:tc>
        <w:tc>
          <w:tcPr>
            <w:tcW w:w="1584" w:type="dxa"/>
            <w:noWrap/>
            <w:vAlign w:val="center"/>
            <w:hideMark/>
          </w:tcPr>
          <w:p w14:paraId="36378A2D" w14:textId="77777777" w:rsidR="00C627DC" w:rsidRPr="006F73C1" w:rsidRDefault="00C627DC" w:rsidP="00E016C6">
            <w:pPr>
              <w:rPr>
                <w:sz w:val="20"/>
              </w:rPr>
            </w:pPr>
            <w:r w:rsidRPr="006F73C1">
              <w:rPr>
                <w:sz w:val="20"/>
              </w:rPr>
              <w:t>Kivikese tee 7</w:t>
            </w:r>
          </w:p>
        </w:tc>
        <w:tc>
          <w:tcPr>
            <w:tcW w:w="1528" w:type="dxa"/>
            <w:noWrap/>
            <w:vAlign w:val="center"/>
            <w:hideMark/>
          </w:tcPr>
          <w:p w14:paraId="60906882"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F0620F7" w14:textId="77777777" w:rsidR="00C627DC" w:rsidRPr="006F73C1" w:rsidRDefault="00C627DC" w:rsidP="00E016C6">
            <w:pPr>
              <w:jc w:val="center"/>
              <w:rPr>
                <w:sz w:val="20"/>
              </w:rPr>
            </w:pPr>
            <w:r w:rsidRPr="006F73C1">
              <w:rPr>
                <w:sz w:val="20"/>
              </w:rPr>
              <w:t>0,37</w:t>
            </w:r>
          </w:p>
        </w:tc>
        <w:tc>
          <w:tcPr>
            <w:tcW w:w="1070" w:type="dxa"/>
            <w:noWrap/>
            <w:vAlign w:val="center"/>
            <w:hideMark/>
          </w:tcPr>
          <w:p w14:paraId="492B601F" w14:textId="77777777" w:rsidR="00C627DC" w:rsidRPr="006F73C1" w:rsidRDefault="00C627DC" w:rsidP="00E016C6">
            <w:pPr>
              <w:jc w:val="center"/>
              <w:rPr>
                <w:sz w:val="20"/>
              </w:rPr>
            </w:pPr>
            <w:r w:rsidRPr="006F73C1">
              <w:rPr>
                <w:sz w:val="20"/>
              </w:rPr>
              <w:t>0,4</w:t>
            </w:r>
          </w:p>
        </w:tc>
        <w:tc>
          <w:tcPr>
            <w:tcW w:w="1027" w:type="dxa"/>
            <w:noWrap/>
            <w:vAlign w:val="center"/>
            <w:hideMark/>
          </w:tcPr>
          <w:p w14:paraId="20136E8A" w14:textId="77777777" w:rsidR="00C627DC" w:rsidRPr="006F73C1" w:rsidRDefault="00C627DC" w:rsidP="00E016C6">
            <w:pPr>
              <w:jc w:val="center"/>
              <w:rPr>
                <w:sz w:val="20"/>
              </w:rPr>
            </w:pPr>
            <w:r w:rsidRPr="006F73C1">
              <w:rPr>
                <w:sz w:val="20"/>
              </w:rPr>
              <w:t>12</w:t>
            </w:r>
          </w:p>
        </w:tc>
      </w:tr>
      <w:tr w:rsidR="00C627DC" w:rsidRPr="00AD47AD" w14:paraId="12C3CF78" w14:textId="77777777" w:rsidTr="00C627DC">
        <w:trPr>
          <w:trHeight w:val="300"/>
        </w:trPr>
        <w:tc>
          <w:tcPr>
            <w:tcW w:w="517" w:type="dxa"/>
            <w:noWrap/>
            <w:vAlign w:val="center"/>
            <w:hideMark/>
          </w:tcPr>
          <w:p w14:paraId="054F9FC5" w14:textId="77777777" w:rsidR="00C627DC" w:rsidRPr="006F73C1" w:rsidRDefault="00C627DC" w:rsidP="00E016C6">
            <w:pPr>
              <w:jc w:val="center"/>
              <w:rPr>
                <w:sz w:val="20"/>
              </w:rPr>
            </w:pPr>
            <w:r w:rsidRPr="006F73C1">
              <w:rPr>
                <w:sz w:val="20"/>
              </w:rPr>
              <w:t>20</w:t>
            </w:r>
          </w:p>
        </w:tc>
        <w:tc>
          <w:tcPr>
            <w:tcW w:w="1662" w:type="dxa"/>
            <w:noWrap/>
            <w:vAlign w:val="center"/>
            <w:hideMark/>
          </w:tcPr>
          <w:p w14:paraId="5115B6F0" w14:textId="77777777" w:rsidR="00C627DC" w:rsidRPr="006F73C1" w:rsidRDefault="00C627DC" w:rsidP="00E016C6">
            <w:pPr>
              <w:jc w:val="center"/>
              <w:rPr>
                <w:sz w:val="20"/>
              </w:rPr>
            </w:pPr>
            <w:r w:rsidRPr="006F73C1">
              <w:rPr>
                <w:sz w:val="20"/>
              </w:rPr>
              <w:t>65301:002:1548</w:t>
            </w:r>
          </w:p>
        </w:tc>
        <w:tc>
          <w:tcPr>
            <w:tcW w:w="1584" w:type="dxa"/>
            <w:noWrap/>
            <w:vAlign w:val="center"/>
            <w:hideMark/>
          </w:tcPr>
          <w:p w14:paraId="4917EECD" w14:textId="77777777" w:rsidR="00C627DC" w:rsidRPr="006F73C1" w:rsidRDefault="00C627DC" w:rsidP="00E016C6">
            <w:pPr>
              <w:rPr>
                <w:sz w:val="20"/>
              </w:rPr>
            </w:pPr>
            <w:r w:rsidRPr="006F73C1">
              <w:rPr>
                <w:sz w:val="20"/>
              </w:rPr>
              <w:t>Kivikese tee 8</w:t>
            </w:r>
          </w:p>
        </w:tc>
        <w:tc>
          <w:tcPr>
            <w:tcW w:w="1528" w:type="dxa"/>
            <w:noWrap/>
            <w:vAlign w:val="center"/>
            <w:hideMark/>
          </w:tcPr>
          <w:p w14:paraId="137D26B3"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43426E21" w14:textId="77777777" w:rsidR="00C627DC" w:rsidRPr="006F73C1" w:rsidRDefault="00C627DC" w:rsidP="00E016C6">
            <w:pPr>
              <w:jc w:val="center"/>
              <w:rPr>
                <w:sz w:val="20"/>
              </w:rPr>
            </w:pPr>
            <w:r w:rsidRPr="006F73C1">
              <w:rPr>
                <w:sz w:val="20"/>
              </w:rPr>
              <w:t>0,37</w:t>
            </w:r>
          </w:p>
        </w:tc>
        <w:tc>
          <w:tcPr>
            <w:tcW w:w="1070" w:type="dxa"/>
            <w:noWrap/>
            <w:vAlign w:val="center"/>
            <w:hideMark/>
          </w:tcPr>
          <w:p w14:paraId="6687BE4E" w14:textId="77777777" w:rsidR="00C627DC" w:rsidRPr="006F73C1" w:rsidRDefault="00C627DC" w:rsidP="00E016C6">
            <w:pPr>
              <w:jc w:val="center"/>
              <w:rPr>
                <w:sz w:val="20"/>
              </w:rPr>
            </w:pPr>
            <w:r w:rsidRPr="006F73C1">
              <w:rPr>
                <w:sz w:val="20"/>
              </w:rPr>
              <w:t>0,4</w:t>
            </w:r>
          </w:p>
        </w:tc>
        <w:tc>
          <w:tcPr>
            <w:tcW w:w="1027" w:type="dxa"/>
            <w:noWrap/>
            <w:vAlign w:val="center"/>
            <w:hideMark/>
          </w:tcPr>
          <w:p w14:paraId="009C99C5" w14:textId="77777777" w:rsidR="00C627DC" w:rsidRPr="006F73C1" w:rsidRDefault="00C627DC" w:rsidP="00E016C6">
            <w:pPr>
              <w:jc w:val="center"/>
              <w:rPr>
                <w:sz w:val="20"/>
              </w:rPr>
            </w:pPr>
            <w:r w:rsidRPr="006F73C1">
              <w:rPr>
                <w:sz w:val="20"/>
              </w:rPr>
              <w:t>12</w:t>
            </w:r>
          </w:p>
        </w:tc>
      </w:tr>
      <w:tr w:rsidR="00C627DC" w:rsidRPr="00AD47AD" w14:paraId="091A79E6" w14:textId="77777777" w:rsidTr="00C627DC">
        <w:trPr>
          <w:trHeight w:val="300"/>
        </w:trPr>
        <w:tc>
          <w:tcPr>
            <w:tcW w:w="517" w:type="dxa"/>
            <w:noWrap/>
            <w:vAlign w:val="center"/>
            <w:hideMark/>
          </w:tcPr>
          <w:p w14:paraId="7CFAEB35" w14:textId="77777777" w:rsidR="00C627DC" w:rsidRPr="006F73C1" w:rsidRDefault="00C627DC" w:rsidP="00E016C6">
            <w:pPr>
              <w:jc w:val="center"/>
              <w:rPr>
                <w:sz w:val="20"/>
              </w:rPr>
            </w:pPr>
            <w:r w:rsidRPr="006F73C1">
              <w:rPr>
                <w:sz w:val="20"/>
              </w:rPr>
              <w:t>21</w:t>
            </w:r>
          </w:p>
        </w:tc>
        <w:tc>
          <w:tcPr>
            <w:tcW w:w="1662" w:type="dxa"/>
            <w:noWrap/>
            <w:vAlign w:val="center"/>
            <w:hideMark/>
          </w:tcPr>
          <w:p w14:paraId="446D09DB" w14:textId="77777777" w:rsidR="00C627DC" w:rsidRPr="006F73C1" w:rsidRDefault="00C627DC" w:rsidP="00E016C6">
            <w:pPr>
              <w:jc w:val="center"/>
              <w:rPr>
                <w:sz w:val="20"/>
              </w:rPr>
            </w:pPr>
            <w:r w:rsidRPr="006F73C1">
              <w:rPr>
                <w:sz w:val="20"/>
              </w:rPr>
              <w:t>65301:002:1551</w:t>
            </w:r>
          </w:p>
        </w:tc>
        <w:tc>
          <w:tcPr>
            <w:tcW w:w="1584" w:type="dxa"/>
            <w:noWrap/>
            <w:vAlign w:val="center"/>
            <w:hideMark/>
          </w:tcPr>
          <w:p w14:paraId="261FDCD8" w14:textId="77777777" w:rsidR="00C627DC" w:rsidRPr="006F73C1" w:rsidRDefault="00C627DC" w:rsidP="00E016C6">
            <w:pPr>
              <w:rPr>
                <w:sz w:val="20"/>
              </w:rPr>
            </w:pPr>
            <w:r w:rsidRPr="006F73C1">
              <w:rPr>
                <w:sz w:val="20"/>
              </w:rPr>
              <w:t>Kivikese tee 10</w:t>
            </w:r>
          </w:p>
        </w:tc>
        <w:tc>
          <w:tcPr>
            <w:tcW w:w="1528" w:type="dxa"/>
            <w:noWrap/>
            <w:vAlign w:val="center"/>
            <w:hideMark/>
          </w:tcPr>
          <w:p w14:paraId="45B3A57F"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7E0D8AC" w14:textId="77777777" w:rsidR="00C627DC" w:rsidRPr="006F73C1" w:rsidRDefault="00C627DC" w:rsidP="00E016C6">
            <w:pPr>
              <w:jc w:val="center"/>
              <w:rPr>
                <w:sz w:val="20"/>
              </w:rPr>
            </w:pPr>
            <w:r w:rsidRPr="006F73C1">
              <w:rPr>
                <w:sz w:val="20"/>
              </w:rPr>
              <w:t>0,37</w:t>
            </w:r>
          </w:p>
        </w:tc>
        <w:tc>
          <w:tcPr>
            <w:tcW w:w="1070" w:type="dxa"/>
            <w:noWrap/>
            <w:vAlign w:val="center"/>
            <w:hideMark/>
          </w:tcPr>
          <w:p w14:paraId="27E508AA" w14:textId="77777777" w:rsidR="00C627DC" w:rsidRPr="006F73C1" w:rsidRDefault="00C627DC" w:rsidP="00E016C6">
            <w:pPr>
              <w:jc w:val="center"/>
              <w:rPr>
                <w:sz w:val="20"/>
              </w:rPr>
            </w:pPr>
            <w:r w:rsidRPr="006F73C1">
              <w:rPr>
                <w:sz w:val="20"/>
              </w:rPr>
              <w:t>0,4</w:t>
            </w:r>
          </w:p>
        </w:tc>
        <w:tc>
          <w:tcPr>
            <w:tcW w:w="1027" w:type="dxa"/>
            <w:noWrap/>
            <w:vAlign w:val="center"/>
            <w:hideMark/>
          </w:tcPr>
          <w:p w14:paraId="188A34DB" w14:textId="77777777" w:rsidR="00C627DC" w:rsidRPr="006F73C1" w:rsidRDefault="00C627DC" w:rsidP="00E016C6">
            <w:pPr>
              <w:jc w:val="center"/>
              <w:rPr>
                <w:sz w:val="20"/>
              </w:rPr>
            </w:pPr>
            <w:r w:rsidRPr="006F73C1">
              <w:rPr>
                <w:sz w:val="20"/>
              </w:rPr>
              <w:t>12</w:t>
            </w:r>
          </w:p>
        </w:tc>
      </w:tr>
      <w:tr w:rsidR="00C627DC" w:rsidRPr="00AD47AD" w14:paraId="62425C45" w14:textId="77777777" w:rsidTr="00C627DC">
        <w:trPr>
          <w:trHeight w:val="300"/>
        </w:trPr>
        <w:tc>
          <w:tcPr>
            <w:tcW w:w="517" w:type="dxa"/>
            <w:noWrap/>
            <w:vAlign w:val="center"/>
            <w:hideMark/>
          </w:tcPr>
          <w:p w14:paraId="57C312D8" w14:textId="77777777" w:rsidR="00C627DC" w:rsidRPr="006F73C1" w:rsidRDefault="00C627DC" w:rsidP="00E016C6">
            <w:pPr>
              <w:jc w:val="center"/>
              <w:rPr>
                <w:sz w:val="20"/>
              </w:rPr>
            </w:pPr>
            <w:r w:rsidRPr="006F73C1">
              <w:rPr>
                <w:sz w:val="20"/>
              </w:rPr>
              <w:t>22</w:t>
            </w:r>
          </w:p>
        </w:tc>
        <w:tc>
          <w:tcPr>
            <w:tcW w:w="1662" w:type="dxa"/>
            <w:noWrap/>
            <w:vAlign w:val="center"/>
            <w:hideMark/>
          </w:tcPr>
          <w:p w14:paraId="0A3DCE67" w14:textId="77777777" w:rsidR="00C627DC" w:rsidRPr="006F73C1" w:rsidRDefault="00C627DC" w:rsidP="00E016C6">
            <w:pPr>
              <w:jc w:val="center"/>
              <w:rPr>
                <w:sz w:val="20"/>
              </w:rPr>
            </w:pPr>
            <w:r w:rsidRPr="006F73C1">
              <w:rPr>
                <w:sz w:val="20"/>
              </w:rPr>
              <w:t>65301:002:1552</w:t>
            </w:r>
          </w:p>
        </w:tc>
        <w:tc>
          <w:tcPr>
            <w:tcW w:w="1584" w:type="dxa"/>
            <w:noWrap/>
            <w:vAlign w:val="center"/>
            <w:hideMark/>
          </w:tcPr>
          <w:p w14:paraId="0023F826" w14:textId="77777777" w:rsidR="00C627DC" w:rsidRPr="006F73C1" w:rsidRDefault="00C627DC" w:rsidP="00E016C6">
            <w:pPr>
              <w:rPr>
                <w:sz w:val="20"/>
              </w:rPr>
            </w:pPr>
            <w:r w:rsidRPr="006F73C1">
              <w:rPr>
                <w:sz w:val="20"/>
              </w:rPr>
              <w:t>Kivikese tee 11</w:t>
            </w:r>
          </w:p>
        </w:tc>
        <w:tc>
          <w:tcPr>
            <w:tcW w:w="1528" w:type="dxa"/>
            <w:noWrap/>
            <w:vAlign w:val="center"/>
            <w:hideMark/>
          </w:tcPr>
          <w:p w14:paraId="5DEEE6C5"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3117EC82" w14:textId="77777777" w:rsidR="00C627DC" w:rsidRPr="006F73C1" w:rsidRDefault="00C627DC" w:rsidP="00E016C6">
            <w:pPr>
              <w:jc w:val="center"/>
              <w:rPr>
                <w:sz w:val="20"/>
              </w:rPr>
            </w:pPr>
            <w:r w:rsidRPr="006F73C1">
              <w:rPr>
                <w:sz w:val="20"/>
              </w:rPr>
              <w:t>0,37</w:t>
            </w:r>
          </w:p>
        </w:tc>
        <w:tc>
          <w:tcPr>
            <w:tcW w:w="1070" w:type="dxa"/>
            <w:noWrap/>
            <w:vAlign w:val="center"/>
            <w:hideMark/>
          </w:tcPr>
          <w:p w14:paraId="7DD90200" w14:textId="77777777" w:rsidR="00C627DC" w:rsidRPr="006F73C1" w:rsidRDefault="00C627DC" w:rsidP="00E016C6">
            <w:pPr>
              <w:jc w:val="center"/>
              <w:rPr>
                <w:sz w:val="20"/>
              </w:rPr>
            </w:pPr>
            <w:r w:rsidRPr="006F73C1">
              <w:rPr>
                <w:sz w:val="20"/>
              </w:rPr>
              <w:t>0,4</w:t>
            </w:r>
          </w:p>
        </w:tc>
        <w:tc>
          <w:tcPr>
            <w:tcW w:w="1027" w:type="dxa"/>
            <w:noWrap/>
            <w:vAlign w:val="center"/>
            <w:hideMark/>
          </w:tcPr>
          <w:p w14:paraId="092EC4D9" w14:textId="77777777" w:rsidR="00C627DC" w:rsidRPr="006F73C1" w:rsidRDefault="00C627DC" w:rsidP="00E016C6">
            <w:pPr>
              <w:jc w:val="center"/>
              <w:rPr>
                <w:sz w:val="20"/>
              </w:rPr>
            </w:pPr>
            <w:r w:rsidRPr="006F73C1">
              <w:rPr>
                <w:sz w:val="20"/>
              </w:rPr>
              <w:t>12</w:t>
            </w:r>
          </w:p>
        </w:tc>
      </w:tr>
      <w:tr w:rsidR="00C627DC" w:rsidRPr="00AD47AD" w14:paraId="39AF2CCC" w14:textId="77777777" w:rsidTr="00C627DC">
        <w:trPr>
          <w:trHeight w:val="300"/>
        </w:trPr>
        <w:tc>
          <w:tcPr>
            <w:tcW w:w="517" w:type="dxa"/>
            <w:noWrap/>
            <w:vAlign w:val="center"/>
            <w:hideMark/>
          </w:tcPr>
          <w:p w14:paraId="26DAC00C" w14:textId="77777777" w:rsidR="00C627DC" w:rsidRPr="006F73C1" w:rsidRDefault="00C627DC" w:rsidP="00E016C6">
            <w:pPr>
              <w:jc w:val="center"/>
              <w:rPr>
                <w:sz w:val="20"/>
              </w:rPr>
            </w:pPr>
            <w:r w:rsidRPr="006F73C1">
              <w:rPr>
                <w:sz w:val="20"/>
              </w:rPr>
              <w:t>23</w:t>
            </w:r>
          </w:p>
        </w:tc>
        <w:tc>
          <w:tcPr>
            <w:tcW w:w="1662" w:type="dxa"/>
            <w:noWrap/>
            <w:vAlign w:val="center"/>
            <w:hideMark/>
          </w:tcPr>
          <w:p w14:paraId="5D6905C0" w14:textId="77777777" w:rsidR="00C627DC" w:rsidRPr="006F73C1" w:rsidRDefault="00C627DC" w:rsidP="00E016C6">
            <w:pPr>
              <w:jc w:val="center"/>
              <w:rPr>
                <w:sz w:val="20"/>
              </w:rPr>
            </w:pPr>
            <w:r w:rsidRPr="006F73C1">
              <w:rPr>
                <w:sz w:val="20"/>
              </w:rPr>
              <w:t>65301:002:1553</w:t>
            </w:r>
          </w:p>
        </w:tc>
        <w:tc>
          <w:tcPr>
            <w:tcW w:w="1584" w:type="dxa"/>
            <w:noWrap/>
            <w:vAlign w:val="center"/>
            <w:hideMark/>
          </w:tcPr>
          <w:p w14:paraId="210E7B3B" w14:textId="77777777" w:rsidR="00C627DC" w:rsidRPr="006F73C1" w:rsidRDefault="00C627DC" w:rsidP="00E016C6">
            <w:pPr>
              <w:rPr>
                <w:sz w:val="20"/>
              </w:rPr>
            </w:pPr>
            <w:r w:rsidRPr="006F73C1">
              <w:rPr>
                <w:sz w:val="20"/>
              </w:rPr>
              <w:t>Kivikese tee 12</w:t>
            </w:r>
          </w:p>
        </w:tc>
        <w:tc>
          <w:tcPr>
            <w:tcW w:w="1528" w:type="dxa"/>
            <w:noWrap/>
            <w:vAlign w:val="center"/>
            <w:hideMark/>
          </w:tcPr>
          <w:p w14:paraId="12022AE9"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7834E357" w14:textId="77777777" w:rsidR="00C627DC" w:rsidRPr="006F73C1" w:rsidRDefault="00C627DC" w:rsidP="00E016C6">
            <w:pPr>
              <w:jc w:val="center"/>
              <w:rPr>
                <w:sz w:val="20"/>
              </w:rPr>
            </w:pPr>
            <w:r w:rsidRPr="006F73C1">
              <w:rPr>
                <w:sz w:val="20"/>
              </w:rPr>
              <w:t>0,37</w:t>
            </w:r>
          </w:p>
        </w:tc>
        <w:tc>
          <w:tcPr>
            <w:tcW w:w="1070" w:type="dxa"/>
            <w:noWrap/>
            <w:vAlign w:val="center"/>
            <w:hideMark/>
          </w:tcPr>
          <w:p w14:paraId="20027160" w14:textId="77777777" w:rsidR="00C627DC" w:rsidRPr="006F73C1" w:rsidRDefault="00C627DC" w:rsidP="00E016C6">
            <w:pPr>
              <w:jc w:val="center"/>
              <w:rPr>
                <w:sz w:val="20"/>
              </w:rPr>
            </w:pPr>
            <w:r w:rsidRPr="006F73C1">
              <w:rPr>
                <w:sz w:val="20"/>
              </w:rPr>
              <w:t>0,4</w:t>
            </w:r>
          </w:p>
        </w:tc>
        <w:tc>
          <w:tcPr>
            <w:tcW w:w="1027" w:type="dxa"/>
            <w:noWrap/>
            <w:vAlign w:val="center"/>
            <w:hideMark/>
          </w:tcPr>
          <w:p w14:paraId="18C43197" w14:textId="77777777" w:rsidR="00C627DC" w:rsidRPr="006F73C1" w:rsidRDefault="00C627DC" w:rsidP="00E016C6">
            <w:pPr>
              <w:jc w:val="center"/>
              <w:rPr>
                <w:sz w:val="20"/>
              </w:rPr>
            </w:pPr>
            <w:r w:rsidRPr="006F73C1">
              <w:rPr>
                <w:sz w:val="20"/>
              </w:rPr>
              <w:t>12</w:t>
            </w:r>
          </w:p>
        </w:tc>
      </w:tr>
      <w:tr w:rsidR="00C627DC" w:rsidRPr="00AD47AD" w14:paraId="43E4AF02" w14:textId="77777777" w:rsidTr="00C627DC">
        <w:trPr>
          <w:trHeight w:val="300"/>
        </w:trPr>
        <w:tc>
          <w:tcPr>
            <w:tcW w:w="517" w:type="dxa"/>
            <w:noWrap/>
            <w:vAlign w:val="center"/>
            <w:hideMark/>
          </w:tcPr>
          <w:p w14:paraId="105657C4" w14:textId="77777777" w:rsidR="00C627DC" w:rsidRPr="006F73C1" w:rsidRDefault="00C627DC" w:rsidP="00E016C6">
            <w:pPr>
              <w:jc w:val="center"/>
              <w:rPr>
                <w:sz w:val="20"/>
              </w:rPr>
            </w:pPr>
            <w:r w:rsidRPr="006F73C1">
              <w:rPr>
                <w:sz w:val="20"/>
              </w:rPr>
              <w:t>24</w:t>
            </w:r>
          </w:p>
        </w:tc>
        <w:tc>
          <w:tcPr>
            <w:tcW w:w="1662" w:type="dxa"/>
            <w:noWrap/>
            <w:vAlign w:val="center"/>
            <w:hideMark/>
          </w:tcPr>
          <w:p w14:paraId="364E3949" w14:textId="77777777" w:rsidR="00C627DC" w:rsidRPr="006F73C1" w:rsidRDefault="00C627DC" w:rsidP="00E016C6">
            <w:pPr>
              <w:jc w:val="center"/>
              <w:rPr>
                <w:sz w:val="20"/>
              </w:rPr>
            </w:pPr>
            <w:r w:rsidRPr="006F73C1">
              <w:rPr>
                <w:sz w:val="20"/>
              </w:rPr>
              <w:t>65301:002:1554</w:t>
            </w:r>
          </w:p>
        </w:tc>
        <w:tc>
          <w:tcPr>
            <w:tcW w:w="1584" w:type="dxa"/>
            <w:noWrap/>
            <w:vAlign w:val="center"/>
            <w:hideMark/>
          </w:tcPr>
          <w:p w14:paraId="71F86F8C" w14:textId="77777777" w:rsidR="00C627DC" w:rsidRPr="006F73C1" w:rsidRDefault="00C627DC" w:rsidP="00E016C6">
            <w:pPr>
              <w:rPr>
                <w:sz w:val="20"/>
              </w:rPr>
            </w:pPr>
            <w:r w:rsidRPr="006F73C1">
              <w:rPr>
                <w:sz w:val="20"/>
              </w:rPr>
              <w:t>Kivikese tee 13</w:t>
            </w:r>
          </w:p>
        </w:tc>
        <w:tc>
          <w:tcPr>
            <w:tcW w:w="1528" w:type="dxa"/>
            <w:noWrap/>
            <w:vAlign w:val="center"/>
            <w:hideMark/>
          </w:tcPr>
          <w:p w14:paraId="35923141"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44785D7C" w14:textId="77777777" w:rsidR="00C627DC" w:rsidRPr="006F73C1" w:rsidRDefault="00C627DC" w:rsidP="00E016C6">
            <w:pPr>
              <w:jc w:val="center"/>
              <w:rPr>
                <w:sz w:val="20"/>
              </w:rPr>
            </w:pPr>
            <w:r w:rsidRPr="006F73C1">
              <w:rPr>
                <w:sz w:val="20"/>
              </w:rPr>
              <w:t>0,37</w:t>
            </w:r>
          </w:p>
        </w:tc>
        <w:tc>
          <w:tcPr>
            <w:tcW w:w="1070" w:type="dxa"/>
            <w:noWrap/>
            <w:vAlign w:val="center"/>
            <w:hideMark/>
          </w:tcPr>
          <w:p w14:paraId="58A733D7" w14:textId="77777777" w:rsidR="00C627DC" w:rsidRPr="006F73C1" w:rsidRDefault="00C627DC" w:rsidP="00E016C6">
            <w:pPr>
              <w:jc w:val="center"/>
              <w:rPr>
                <w:sz w:val="20"/>
              </w:rPr>
            </w:pPr>
            <w:r w:rsidRPr="006F73C1">
              <w:rPr>
                <w:sz w:val="20"/>
              </w:rPr>
              <w:t>0,4</w:t>
            </w:r>
          </w:p>
        </w:tc>
        <w:tc>
          <w:tcPr>
            <w:tcW w:w="1027" w:type="dxa"/>
            <w:noWrap/>
            <w:vAlign w:val="center"/>
            <w:hideMark/>
          </w:tcPr>
          <w:p w14:paraId="217C981F" w14:textId="77777777" w:rsidR="00C627DC" w:rsidRPr="006F73C1" w:rsidRDefault="00C627DC" w:rsidP="00E016C6">
            <w:pPr>
              <w:jc w:val="center"/>
              <w:rPr>
                <w:sz w:val="20"/>
              </w:rPr>
            </w:pPr>
            <w:r w:rsidRPr="006F73C1">
              <w:rPr>
                <w:sz w:val="20"/>
              </w:rPr>
              <w:t>12</w:t>
            </w:r>
          </w:p>
        </w:tc>
      </w:tr>
      <w:tr w:rsidR="00C627DC" w:rsidRPr="00AD47AD" w14:paraId="130685D7" w14:textId="77777777" w:rsidTr="00C627DC">
        <w:trPr>
          <w:trHeight w:val="300"/>
        </w:trPr>
        <w:tc>
          <w:tcPr>
            <w:tcW w:w="517" w:type="dxa"/>
            <w:noWrap/>
            <w:vAlign w:val="center"/>
            <w:hideMark/>
          </w:tcPr>
          <w:p w14:paraId="371AC016" w14:textId="77777777" w:rsidR="00C627DC" w:rsidRPr="006F73C1" w:rsidRDefault="00C627DC" w:rsidP="00E016C6">
            <w:pPr>
              <w:jc w:val="center"/>
              <w:rPr>
                <w:sz w:val="20"/>
              </w:rPr>
            </w:pPr>
            <w:r w:rsidRPr="006F73C1">
              <w:rPr>
                <w:sz w:val="20"/>
              </w:rPr>
              <w:t>25</w:t>
            </w:r>
          </w:p>
        </w:tc>
        <w:tc>
          <w:tcPr>
            <w:tcW w:w="1662" w:type="dxa"/>
            <w:noWrap/>
            <w:vAlign w:val="center"/>
            <w:hideMark/>
          </w:tcPr>
          <w:p w14:paraId="16ED4936" w14:textId="77777777" w:rsidR="00C627DC" w:rsidRPr="006F73C1" w:rsidRDefault="00C627DC" w:rsidP="00E016C6">
            <w:pPr>
              <w:jc w:val="center"/>
              <w:rPr>
                <w:sz w:val="20"/>
              </w:rPr>
            </w:pPr>
            <w:r w:rsidRPr="006F73C1">
              <w:rPr>
                <w:sz w:val="20"/>
              </w:rPr>
              <w:t>65301:002:1556</w:t>
            </w:r>
          </w:p>
        </w:tc>
        <w:tc>
          <w:tcPr>
            <w:tcW w:w="1584" w:type="dxa"/>
            <w:noWrap/>
            <w:vAlign w:val="center"/>
            <w:hideMark/>
          </w:tcPr>
          <w:p w14:paraId="281E6513" w14:textId="77777777" w:rsidR="00C627DC" w:rsidRPr="006F73C1" w:rsidRDefault="00C627DC" w:rsidP="00E016C6">
            <w:pPr>
              <w:rPr>
                <w:sz w:val="20"/>
              </w:rPr>
            </w:pPr>
            <w:r w:rsidRPr="006F73C1">
              <w:rPr>
                <w:sz w:val="20"/>
              </w:rPr>
              <w:t>Kivikese tee 14</w:t>
            </w:r>
          </w:p>
        </w:tc>
        <w:tc>
          <w:tcPr>
            <w:tcW w:w="1528" w:type="dxa"/>
            <w:noWrap/>
            <w:vAlign w:val="center"/>
            <w:hideMark/>
          </w:tcPr>
          <w:p w14:paraId="0DAEF91B"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0C9744D9" w14:textId="77777777" w:rsidR="00C627DC" w:rsidRPr="006F73C1" w:rsidRDefault="00C627DC" w:rsidP="00E016C6">
            <w:pPr>
              <w:jc w:val="center"/>
              <w:rPr>
                <w:sz w:val="20"/>
              </w:rPr>
            </w:pPr>
            <w:r w:rsidRPr="006F73C1">
              <w:rPr>
                <w:sz w:val="20"/>
              </w:rPr>
              <w:t>0,37</w:t>
            </w:r>
          </w:p>
        </w:tc>
        <w:tc>
          <w:tcPr>
            <w:tcW w:w="1070" w:type="dxa"/>
            <w:noWrap/>
            <w:vAlign w:val="center"/>
            <w:hideMark/>
          </w:tcPr>
          <w:p w14:paraId="2238E99D" w14:textId="77777777" w:rsidR="00C627DC" w:rsidRPr="006F73C1" w:rsidRDefault="00C627DC" w:rsidP="00E016C6">
            <w:pPr>
              <w:jc w:val="center"/>
              <w:rPr>
                <w:sz w:val="20"/>
              </w:rPr>
            </w:pPr>
            <w:r w:rsidRPr="006F73C1">
              <w:rPr>
                <w:sz w:val="20"/>
              </w:rPr>
              <w:t>0,4</w:t>
            </w:r>
          </w:p>
        </w:tc>
        <w:tc>
          <w:tcPr>
            <w:tcW w:w="1027" w:type="dxa"/>
            <w:noWrap/>
            <w:vAlign w:val="center"/>
            <w:hideMark/>
          </w:tcPr>
          <w:p w14:paraId="7C66E906" w14:textId="77777777" w:rsidR="00C627DC" w:rsidRPr="006F73C1" w:rsidRDefault="00C627DC" w:rsidP="00E016C6">
            <w:pPr>
              <w:jc w:val="center"/>
              <w:rPr>
                <w:sz w:val="20"/>
              </w:rPr>
            </w:pPr>
            <w:r w:rsidRPr="006F73C1">
              <w:rPr>
                <w:sz w:val="20"/>
              </w:rPr>
              <w:t>12</w:t>
            </w:r>
          </w:p>
        </w:tc>
      </w:tr>
      <w:tr w:rsidR="00C627DC" w:rsidRPr="00AD47AD" w14:paraId="1F0D0C62" w14:textId="77777777" w:rsidTr="00C627DC">
        <w:trPr>
          <w:trHeight w:val="300"/>
        </w:trPr>
        <w:tc>
          <w:tcPr>
            <w:tcW w:w="517" w:type="dxa"/>
            <w:noWrap/>
            <w:vAlign w:val="center"/>
            <w:hideMark/>
          </w:tcPr>
          <w:p w14:paraId="7C4949EA" w14:textId="77777777" w:rsidR="00C627DC" w:rsidRPr="006F73C1" w:rsidRDefault="00C627DC" w:rsidP="00E016C6">
            <w:pPr>
              <w:jc w:val="center"/>
              <w:rPr>
                <w:sz w:val="20"/>
              </w:rPr>
            </w:pPr>
            <w:r w:rsidRPr="006F73C1">
              <w:rPr>
                <w:sz w:val="20"/>
              </w:rPr>
              <w:t>26</w:t>
            </w:r>
          </w:p>
        </w:tc>
        <w:tc>
          <w:tcPr>
            <w:tcW w:w="1662" w:type="dxa"/>
            <w:noWrap/>
            <w:vAlign w:val="center"/>
            <w:hideMark/>
          </w:tcPr>
          <w:p w14:paraId="462FBF66" w14:textId="77777777" w:rsidR="00C627DC" w:rsidRPr="006F73C1" w:rsidRDefault="00C627DC" w:rsidP="00E016C6">
            <w:pPr>
              <w:jc w:val="center"/>
              <w:rPr>
                <w:sz w:val="20"/>
              </w:rPr>
            </w:pPr>
            <w:r w:rsidRPr="006F73C1">
              <w:rPr>
                <w:sz w:val="20"/>
              </w:rPr>
              <w:t>65301:002:1557</w:t>
            </w:r>
          </w:p>
        </w:tc>
        <w:tc>
          <w:tcPr>
            <w:tcW w:w="1584" w:type="dxa"/>
            <w:noWrap/>
            <w:vAlign w:val="center"/>
            <w:hideMark/>
          </w:tcPr>
          <w:p w14:paraId="30CE969B" w14:textId="77777777" w:rsidR="00C627DC" w:rsidRPr="006F73C1" w:rsidRDefault="00C627DC" w:rsidP="00E016C6">
            <w:pPr>
              <w:rPr>
                <w:sz w:val="20"/>
              </w:rPr>
            </w:pPr>
            <w:r w:rsidRPr="006F73C1">
              <w:rPr>
                <w:sz w:val="20"/>
              </w:rPr>
              <w:t>Kivikese tee 15</w:t>
            </w:r>
          </w:p>
        </w:tc>
        <w:tc>
          <w:tcPr>
            <w:tcW w:w="1528" w:type="dxa"/>
            <w:noWrap/>
            <w:vAlign w:val="center"/>
            <w:hideMark/>
          </w:tcPr>
          <w:p w14:paraId="0F06FC4C"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A099E4B" w14:textId="77777777" w:rsidR="00C627DC" w:rsidRPr="006F73C1" w:rsidRDefault="00C627DC" w:rsidP="00E016C6">
            <w:pPr>
              <w:jc w:val="center"/>
              <w:rPr>
                <w:sz w:val="20"/>
              </w:rPr>
            </w:pPr>
            <w:r w:rsidRPr="006F73C1">
              <w:rPr>
                <w:sz w:val="20"/>
              </w:rPr>
              <w:t>0,37</w:t>
            </w:r>
          </w:p>
        </w:tc>
        <w:tc>
          <w:tcPr>
            <w:tcW w:w="1070" w:type="dxa"/>
            <w:noWrap/>
            <w:vAlign w:val="center"/>
            <w:hideMark/>
          </w:tcPr>
          <w:p w14:paraId="7E0A6870" w14:textId="77777777" w:rsidR="00C627DC" w:rsidRPr="006F73C1" w:rsidRDefault="00C627DC" w:rsidP="00E016C6">
            <w:pPr>
              <w:jc w:val="center"/>
              <w:rPr>
                <w:sz w:val="20"/>
              </w:rPr>
            </w:pPr>
            <w:r w:rsidRPr="006F73C1">
              <w:rPr>
                <w:sz w:val="20"/>
              </w:rPr>
              <w:t>0,4</w:t>
            </w:r>
          </w:p>
        </w:tc>
        <w:tc>
          <w:tcPr>
            <w:tcW w:w="1027" w:type="dxa"/>
            <w:noWrap/>
            <w:vAlign w:val="center"/>
            <w:hideMark/>
          </w:tcPr>
          <w:p w14:paraId="70559A4A" w14:textId="77777777" w:rsidR="00C627DC" w:rsidRPr="006F73C1" w:rsidRDefault="00C627DC" w:rsidP="00E016C6">
            <w:pPr>
              <w:jc w:val="center"/>
              <w:rPr>
                <w:sz w:val="20"/>
              </w:rPr>
            </w:pPr>
            <w:r w:rsidRPr="006F73C1">
              <w:rPr>
                <w:sz w:val="20"/>
              </w:rPr>
              <w:t>12</w:t>
            </w:r>
          </w:p>
        </w:tc>
      </w:tr>
      <w:tr w:rsidR="00C627DC" w:rsidRPr="00AD47AD" w14:paraId="33539789" w14:textId="77777777" w:rsidTr="00C627DC">
        <w:trPr>
          <w:trHeight w:val="300"/>
        </w:trPr>
        <w:tc>
          <w:tcPr>
            <w:tcW w:w="517" w:type="dxa"/>
            <w:noWrap/>
            <w:vAlign w:val="center"/>
            <w:hideMark/>
          </w:tcPr>
          <w:p w14:paraId="52A0DD0C" w14:textId="77777777" w:rsidR="00C627DC" w:rsidRPr="006F73C1" w:rsidRDefault="00C627DC" w:rsidP="00E016C6">
            <w:pPr>
              <w:jc w:val="center"/>
              <w:rPr>
                <w:sz w:val="20"/>
              </w:rPr>
            </w:pPr>
            <w:r w:rsidRPr="006F73C1">
              <w:rPr>
                <w:sz w:val="20"/>
              </w:rPr>
              <w:t>27</w:t>
            </w:r>
          </w:p>
        </w:tc>
        <w:tc>
          <w:tcPr>
            <w:tcW w:w="1662" w:type="dxa"/>
            <w:noWrap/>
            <w:vAlign w:val="center"/>
            <w:hideMark/>
          </w:tcPr>
          <w:p w14:paraId="250DCBD8" w14:textId="77777777" w:rsidR="00C627DC" w:rsidRPr="006F73C1" w:rsidRDefault="00C627DC" w:rsidP="00E016C6">
            <w:pPr>
              <w:jc w:val="center"/>
              <w:rPr>
                <w:sz w:val="20"/>
              </w:rPr>
            </w:pPr>
            <w:r w:rsidRPr="006F73C1">
              <w:rPr>
                <w:sz w:val="20"/>
              </w:rPr>
              <w:t>65301:002:1558</w:t>
            </w:r>
          </w:p>
        </w:tc>
        <w:tc>
          <w:tcPr>
            <w:tcW w:w="1584" w:type="dxa"/>
            <w:noWrap/>
            <w:vAlign w:val="center"/>
            <w:hideMark/>
          </w:tcPr>
          <w:p w14:paraId="1D51E81A" w14:textId="77777777" w:rsidR="00C627DC" w:rsidRPr="006F73C1" w:rsidRDefault="00C627DC" w:rsidP="00E016C6">
            <w:pPr>
              <w:rPr>
                <w:sz w:val="20"/>
              </w:rPr>
            </w:pPr>
            <w:r w:rsidRPr="006F73C1">
              <w:rPr>
                <w:sz w:val="20"/>
              </w:rPr>
              <w:t>Kivikese tee 16</w:t>
            </w:r>
          </w:p>
        </w:tc>
        <w:tc>
          <w:tcPr>
            <w:tcW w:w="1528" w:type="dxa"/>
            <w:noWrap/>
            <w:vAlign w:val="center"/>
            <w:hideMark/>
          </w:tcPr>
          <w:p w14:paraId="7E07FC43"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36599FE" w14:textId="77777777" w:rsidR="00C627DC" w:rsidRPr="006F73C1" w:rsidRDefault="00C627DC" w:rsidP="00E016C6">
            <w:pPr>
              <w:jc w:val="center"/>
              <w:rPr>
                <w:sz w:val="20"/>
              </w:rPr>
            </w:pPr>
            <w:r w:rsidRPr="006F73C1">
              <w:rPr>
                <w:sz w:val="20"/>
              </w:rPr>
              <w:t>0,37</w:t>
            </w:r>
          </w:p>
        </w:tc>
        <w:tc>
          <w:tcPr>
            <w:tcW w:w="1070" w:type="dxa"/>
            <w:noWrap/>
            <w:vAlign w:val="center"/>
            <w:hideMark/>
          </w:tcPr>
          <w:p w14:paraId="3BD15E4B" w14:textId="77777777" w:rsidR="00C627DC" w:rsidRPr="006F73C1" w:rsidRDefault="00C627DC" w:rsidP="00E016C6">
            <w:pPr>
              <w:jc w:val="center"/>
              <w:rPr>
                <w:sz w:val="20"/>
              </w:rPr>
            </w:pPr>
            <w:r w:rsidRPr="006F73C1">
              <w:rPr>
                <w:sz w:val="20"/>
              </w:rPr>
              <w:t>0,4</w:t>
            </w:r>
          </w:p>
        </w:tc>
        <w:tc>
          <w:tcPr>
            <w:tcW w:w="1027" w:type="dxa"/>
            <w:noWrap/>
            <w:vAlign w:val="center"/>
            <w:hideMark/>
          </w:tcPr>
          <w:p w14:paraId="6A1B45D9" w14:textId="77777777" w:rsidR="00C627DC" w:rsidRPr="006F73C1" w:rsidRDefault="00C627DC" w:rsidP="00E016C6">
            <w:pPr>
              <w:jc w:val="center"/>
              <w:rPr>
                <w:sz w:val="20"/>
              </w:rPr>
            </w:pPr>
            <w:r w:rsidRPr="006F73C1">
              <w:rPr>
                <w:sz w:val="20"/>
              </w:rPr>
              <w:t>12</w:t>
            </w:r>
          </w:p>
        </w:tc>
      </w:tr>
      <w:tr w:rsidR="00C627DC" w:rsidRPr="00AD47AD" w14:paraId="1E17968F" w14:textId="77777777" w:rsidTr="00C627DC">
        <w:trPr>
          <w:trHeight w:val="300"/>
        </w:trPr>
        <w:tc>
          <w:tcPr>
            <w:tcW w:w="517" w:type="dxa"/>
            <w:noWrap/>
            <w:vAlign w:val="center"/>
            <w:hideMark/>
          </w:tcPr>
          <w:p w14:paraId="28E9265B" w14:textId="77777777" w:rsidR="00C627DC" w:rsidRPr="006F73C1" w:rsidRDefault="00C627DC" w:rsidP="00E016C6">
            <w:pPr>
              <w:jc w:val="center"/>
              <w:rPr>
                <w:sz w:val="20"/>
              </w:rPr>
            </w:pPr>
            <w:r w:rsidRPr="006F73C1">
              <w:rPr>
                <w:sz w:val="20"/>
              </w:rPr>
              <w:t>28</w:t>
            </w:r>
          </w:p>
        </w:tc>
        <w:tc>
          <w:tcPr>
            <w:tcW w:w="1662" w:type="dxa"/>
            <w:noWrap/>
            <w:vAlign w:val="center"/>
            <w:hideMark/>
          </w:tcPr>
          <w:p w14:paraId="7B6775D4" w14:textId="77777777" w:rsidR="00C627DC" w:rsidRPr="006F73C1" w:rsidRDefault="00C627DC" w:rsidP="00E016C6">
            <w:pPr>
              <w:jc w:val="center"/>
              <w:rPr>
                <w:sz w:val="20"/>
              </w:rPr>
            </w:pPr>
            <w:r w:rsidRPr="006F73C1">
              <w:rPr>
                <w:sz w:val="20"/>
              </w:rPr>
              <w:t>65301:002:1559</w:t>
            </w:r>
          </w:p>
        </w:tc>
        <w:tc>
          <w:tcPr>
            <w:tcW w:w="1584" w:type="dxa"/>
            <w:noWrap/>
            <w:vAlign w:val="center"/>
            <w:hideMark/>
          </w:tcPr>
          <w:p w14:paraId="4B203E6D" w14:textId="77777777" w:rsidR="00C627DC" w:rsidRPr="006F73C1" w:rsidRDefault="00C627DC" w:rsidP="00E016C6">
            <w:pPr>
              <w:rPr>
                <w:sz w:val="20"/>
              </w:rPr>
            </w:pPr>
            <w:r w:rsidRPr="006F73C1">
              <w:rPr>
                <w:sz w:val="20"/>
              </w:rPr>
              <w:t>Kivikese tee 18</w:t>
            </w:r>
          </w:p>
        </w:tc>
        <w:tc>
          <w:tcPr>
            <w:tcW w:w="1528" w:type="dxa"/>
            <w:noWrap/>
            <w:vAlign w:val="center"/>
            <w:hideMark/>
          </w:tcPr>
          <w:p w14:paraId="5532E215"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C182F80" w14:textId="77777777" w:rsidR="00C627DC" w:rsidRPr="006F73C1" w:rsidRDefault="00C627DC" w:rsidP="00E016C6">
            <w:pPr>
              <w:jc w:val="center"/>
              <w:rPr>
                <w:sz w:val="20"/>
              </w:rPr>
            </w:pPr>
            <w:r w:rsidRPr="006F73C1">
              <w:rPr>
                <w:sz w:val="20"/>
              </w:rPr>
              <w:t>0,37</w:t>
            </w:r>
          </w:p>
        </w:tc>
        <w:tc>
          <w:tcPr>
            <w:tcW w:w="1070" w:type="dxa"/>
            <w:noWrap/>
            <w:vAlign w:val="center"/>
            <w:hideMark/>
          </w:tcPr>
          <w:p w14:paraId="66E2FC3E" w14:textId="77777777" w:rsidR="00C627DC" w:rsidRPr="006F73C1" w:rsidRDefault="00C627DC" w:rsidP="00E016C6">
            <w:pPr>
              <w:jc w:val="center"/>
              <w:rPr>
                <w:sz w:val="20"/>
              </w:rPr>
            </w:pPr>
            <w:r w:rsidRPr="006F73C1">
              <w:rPr>
                <w:sz w:val="20"/>
              </w:rPr>
              <w:t>0,4</w:t>
            </w:r>
          </w:p>
        </w:tc>
        <w:tc>
          <w:tcPr>
            <w:tcW w:w="1027" w:type="dxa"/>
            <w:noWrap/>
            <w:vAlign w:val="center"/>
            <w:hideMark/>
          </w:tcPr>
          <w:p w14:paraId="2CF3BFF3" w14:textId="77777777" w:rsidR="00C627DC" w:rsidRPr="006F73C1" w:rsidRDefault="00C627DC" w:rsidP="00E016C6">
            <w:pPr>
              <w:jc w:val="center"/>
              <w:rPr>
                <w:sz w:val="20"/>
              </w:rPr>
            </w:pPr>
            <w:r w:rsidRPr="006F73C1">
              <w:rPr>
                <w:sz w:val="20"/>
              </w:rPr>
              <w:t>12</w:t>
            </w:r>
          </w:p>
        </w:tc>
      </w:tr>
      <w:tr w:rsidR="00C627DC" w:rsidRPr="00AD47AD" w14:paraId="778939EF" w14:textId="77777777" w:rsidTr="00C627DC">
        <w:trPr>
          <w:trHeight w:val="300"/>
        </w:trPr>
        <w:tc>
          <w:tcPr>
            <w:tcW w:w="517" w:type="dxa"/>
            <w:noWrap/>
            <w:vAlign w:val="center"/>
            <w:hideMark/>
          </w:tcPr>
          <w:p w14:paraId="09F7B828" w14:textId="77777777" w:rsidR="00C627DC" w:rsidRPr="006F73C1" w:rsidRDefault="00C627DC" w:rsidP="00E016C6">
            <w:pPr>
              <w:jc w:val="center"/>
              <w:rPr>
                <w:sz w:val="20"/>
              </w:rPr>
            </w:pPr>
            <w:r w:rsidRPr="006F73C1">
              <w:rPr>
                <w:sz w:val="20"/>
              </w:rPr>
              <w:t>29</w:t>
            </w:r>
          </w:p>
        </w:tc>
        <w:tc>
          <w:tcPr>
            <w:tcW w:w="1662" w:type="dxa"/>
            <w:noWrap/>
            <w:vAlign w:val="center"/>
            <w:hideMark/>
          </w:tcPr>
          <w:p w14:paraId="340BB260" w14:textId="77777777" w:rsidR="00C627DC" w:rsidRPr="006F73C1" w:rsidRDefault="00C627DC" w:rsidP="00E016C6">
            <w:pPr>
              <w:jc w:val="center"/>
              <w:rPr>
                <w:sz w:val="20"/>
              </w:rPr>
            </w:pPr>
            <w:r w:rsidRPr="006F73C1">
              <w:rPr>
                <w:sz w:val="20"/>
              </w:rPr>
              <w:t>65301:002:1561</w:t>
            </w:r>
          </w:p>
        </w:tc>
        <w:tc>
          <w:tcPr>
            <w:tcW w:w="1584" w:type="dxa"/>
            <w:noWrap/>
            <w:vAlign w:val="center"/>
            <w:hideMark/>
          </w:tcPr>
          <w:p w14:paraId="3FC6E3B8" w14:textId="77777777" w:rsidR="00C627DC" w:rsidRPr="006F73C1" w:rsidRDefault="00C627DC" w:rsidP="00E016C6">
            <w:pPr>
              <w:rPr>
                <w:sz w:val="20"/>
              </w:rPr>
            </w:pPr>
            <w:r w:rsidRPr="006F73C1">
              <w:rPr>
                <w:sz w:val="20"/>
              </w:rPr>
              <w:t xml:space="preserve">Kivikese tee </w:t>
            </w:r>
            <w:r>
              <w:rPr>
                <w:sz w:val="20"/>
              </w:rPr>
              <w:t>20</w:t>
            </w:r>
          </w:p>
        </w:tc>
        <w:tc>
          <w:tcPr>
            <w:tcW w:w="1528" w:type="dxa"/>
            <w:noWrap/>
            <w:vAlign w:val="center"/>
            <w:hideMark/>
          </w:tcPr>
          <w:p w14:paraId="3BDD41EE"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32372D11" w14:textId="77777777" w:rsidR="00C627DC" w:rsidRPr="006F73C1" w:rsidRDefault="00C627DC" w:rsidP="00E016C6">
            <w:pPr>
              <w:jc w:val="center"/>
              <w:rPr>
                <w:sz w:val="20"/>
              </w:rPr>
            </w:pPr>
            <w:r w:rsidRPr="006F73C1">
              <w:rPr>
                <w:sz w:val="20"/>
              </w:rPr>
              <w:t>0,37</w:t>
            </w:r>
          </w:p>
        </w:tc>
        <w:tc>
          <w:tcPr>
            <w:tcW w:w="1070" w:type="dxa"/>
            <w:noWrap/>
            <w:vAlign w:val="center"/>
            <w:hideMark/>
          </w:tcPr>
          <w:p w14:paraId="09C8A458" w14:textId="77777777" w:rsidR="00C627DC" w:rsidRPr="006F73C1" w:rsidRDefault="00C627DC" w:rsidP="00E016C6">
            <w:pPr>
              <w:jc w:val="center"/>
              <w:rPr>
                <w:sz w:val="20"/>
              </w:rPr>
            </w:pPr>
            <w:r w:rsidRPr="006F73C1">
              <w:rPr>
                <w:sz w:val="20"/>
              </w:rPr>
              <w:t>0,4</w:t>
            </w:r>
          </w:p>
        </w:tc>
        <w:tc>
          <w:tcPr>
            <w:tcW w:w="1027" w:type="dxa"/>
            <w:noWrap/>
            <w:vAlign w:val="center"/>
            <w:hideMark/>
          </w:tcPr>
          <w:p w14:paraId="71557C2A" w14:textId="77777777" w:rsidR="00C627DC" w:rsidRPr="006F73C1" w:rsidRDefault="00C627DC" w:rsidP="00E016C6">
            <w:pPr>
              <w:jc w:val="center"/>
              <w:rPr>
                <w:sz w:val="20"/>
              </w:rPr>
            </w:pPr>
            <w:r w:rsidRPr="006F73C1">
              <w:rPr>
                <w:sz w:val="20"/>
              </w:rPr>
              <w:t>12</w:t>
            </w:r>
          </w:p>
        </w:tc>
      </w:tr>
      <w:tr w:rsidR="00C627DC" w:rsidRPr="00AD47AD" w14:paraId="4045FC5D" w14:textId="77777777" w:rsidTr="00C627DC">
        <w:trPr>
          <w:trHeight w:val="300"/>
        </w:trPr>
        <w:tc>
          <w:tcPr>
            <w:tcW w:w="517" w:type="dxa"/>
            <w:noWrap/>
            <w:vAlign w:val="center"/>
            <w:hideMark/>
          </w:tcPr>
          <w:p w14:paraId="66808E91" w14:textId="77777777" w:rsidR="00C627DC" w:rsidRPr="006F73C1" w:rsidRDefault="00C627DC" w:rsidP="00E016C6">
            <w:pPr>
              <w:jc w:val="center"/>
              <w:rPr>
                <w:sz w:val="20"/>
              </w:rPr>
            </w:pPr>
            <w:r w:rsidRPr="006F73C1">
              <w:rPr>
                <w:sz w:val="20"/>
              </w:rPr>
              <w:t>30</w:t>
            </w:r>
          </w:p>
        </w:tc>
        <w:tc>
          <w:tcPr>
            <w:tcW w:w="1662" w:type="dxa"/>
            <w:noWrap/>
            <w:vAlign w:val="center"/>
            <w:hideMark/>
          </w:tcPr>
          <w:p w14:paraId="7147FAC6" w14:textId="77777777" w:rsidR="00C627DC" w:rsidRPr="006F73C1" w:rsidRDefault="00C627DC" w:rsidP="00E016C6">
            <w:pPr>
              <w:jc w:val="center"/>
              <w:rPr>
                <w:sz w:val="20"/>
              </w:rPr>
            </w:pPr>
            <w:r w:rsidRPr="006F73C1">
              <w:rPr>
                <w:sz w:val="20"/>
              </w:rPr>
              <w:t>65301:002:1562</w:t>
            </w:r>
          </w:p>
        </w:tc>
        <w:tc>
          <w:tcPr>
            <w:tcW w:w="1584" w:type="dxa"/>
            <w:noWrap/>
            <w:vAlign w:val="center"/>
            <w:hideMark/>
          </w:tcPr>
          <w:p w14:paraId="716C72BD" w14:textId="77777777" w:rsidR="00C627DC" w:rsidRPr="006F73C1" w:rsidRDefault="00C627DC" w:rsidP="00E016C6">
            <w:pPr>
              <w:rPr>
                <w:sz w:val="20"/>
              </w:rPr>
            </w:pPr>
            <w:r w:rsidRPr="006F73C1">
              <w:rPr>
                <w:sz w:val="20"/>
              </w:rPr>
              <w:t>Kivikese tee 22</w:t>
            </w:r>
          </w:p>
        </w:tc>
        <w:tc>
          <w:tcPr>
            <w:tcW w:w="1528" w:type="dxa"/>
            <w:noWrap/>
            <w:vAlign w:val="center"/>
            <w:hideMark/>
          </w:tcPr>
          <w:p w14:paraId="48B4B022"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56D5ED34" w14:textId="77777777" w:rsidR="00C627DC" w:rsidRPr="006F73C1" w:rsidRDefault="00C627DC" w:rsidP="00E016C6">
            <w:pPr>
              <w:jc w:val="center"/>
              <w:rPr>
                <w:sz w:val="20"/>
              </w:rPr>
            </w:pPr>
            <w:r w:rsidRPr="006F73C1">
              <w:rPr>
                <w:sz w:val="20"/>
              </w:rPr>
              <w:t>0,37</w:t>
            </w:r>
          </w:p>
        </w:tc>
        <w:tc>
          <w:tcPr>
            <w:tcW w:w="1070" w:type="dxa"/>
            <w:noWrap/>
            <w:vAlign w:val="center"/>
            <w:hideMark/>
          </w:tcPr>
          <w:p w14:paraId="67F9D076" w14:textId="77777777" w:rsidR="00C627DC" w:rsidRPr="006F73C1" w:rsidRDefault="00C627DC" w:rsidP="00E016C6">
            <w:pPr>
              <w:jc w:val="center"/>
              <w:rPr>
                <w:sz w:val="20"/>
              </w:rPr>
            </w:pPr>
            <w:r w:rsidRPr="006F73C1">
              <w:rPr>
                <w:sz w:val="20"/>
              </w:rPr>
              <w:t>0,4</w:t>
            </w:r>
          </w:p>
        </w:tc>
        <w:tc>
          <w:tcPr>
            <w:tcW w:w="1027" w:type="dxa"/>
            <w:noWrap/>
            <w:vAlign w:val="center"/>
            <w:hideMark/>
          </w:tcPr>
          <w:p w14:paraId="75BF2045" w14:textId="77777777" w:rsidR="00C627DC" w:rsidRPr="006F73C1" w:rsidRDefault="00C627DC" w:rsidP="00E016C6">
            <w:pPr>
              <w:jc w:val="center"/>
              <w:rPr>
                <w:sz w:val="20"/>
              </w:rPr>
            </w:pPr>
            <w:r w:rsidRPr="006F73C1">
              <w:rPr>
                <w:sz w:val="20"/>
              </w:rPr>
              <w:t>12</w:t>
            </w:r>
          </w:p>
        </w:tc>
      </w:tr>
      <w:tr w:rsidR="00C627DC" w:rsidRPr="00AD47AD" w14:paraId="5483A61B" w14:textId="77777777" w:rsidTr="00C627DC">
        <w:trPr>
          <w:trHeight w:val="300"/>
        </w:trPr>
        <w:tc>
          <w:tcPr>
            <w:tcW w:w="517" w:type="dxa"/>
            <w:noWrap/>
            <w:vAlign w:val="center"/>
            <w:hideMark/>
          </w:tcPr>
          <w:p w14:paraId="57EF5B05" w14:textId="77777777" w:rsidR="00C627DC" w:rsidRPr="006F73C1" w:rsidRDefault="00C627DC" w:rsidP="00E016C6">
            <w:pPr>
              <w:jc w:val="center"/>
              <w:rPr>
                <w:sz w:val="20"/>
              </w:rPr>
            </w:pPr>
            <w:r w:rsidRPr="006F73C1">
              <w:rPr>
                <w:sz w:val="20"/>
              </w:rPr>
              <w:t>31</w:t>
            </w:r>
          </w:p>
        </w:tc>
        <w:tc>
          <w:tcPr>
            <w:tcW w:w="1662" w:type="dxa"/>
            <w:noWrap/>
            <w:vAlign w:val="center"/>
            <w:hideMark/>
          </w:tcPr>
          <w:p w14:paraId="1923AFA1" w14:textId="77777777" w:rsidR="00C627DC" w:rsidRPr="006F73C1" w:rsidRDefault="00C627DC" w:rsidP="00E016C6">
            <w:pPr>
              <w:jc w:val="center"/>
              <w:rPr>
                <w:sz w:val="20"/>
              </w:rPr>
            </w:pPr>
            <w:r w:rsidRPr="006F73C1">
              <w:rPr>
                <w:sz w:val="20"/>
              </w:rPr>
              <w:t>65301:002:1563</w:t>
            </w:r>
          </w:p>
        </w:tc>
        <w:tc>
          <w:tcPr>
            <w:tcW w:w="1584" w:type="dxa"/>
            <w:noWrap/>
            <w:vAlign w:val="center"/>
            <w:hideMark/>
          </w:tcPr>
          <w:p w14:paraId="09157654" w14:textId="77777777" w:rsidR="00C627DC" w:rsidRPr="006F73C1" w:rsidRDefault="00C627DC" w:rsidP="00E016C6">
            <w:pPr>
              <w:rPr>
                <w:sz w:val="20"/>
              </w:rPr>
            </w:pPr>
            <w:r w:rsidRPr="006F73C1">
              <w:rPr>
                <w:sz w:val="20"/>
              </w:rPr>
              <w:t>Kivikese tee 24</w:t>
            </w:r>
          </w:p>
        </w:tc>
        <w:tc>
          <w:tcPr>
            <w:tcW w:w="1528" w:type="dxa"/>
            <w:noWrap/>
            <w:vAlign w:val="center"/>
            <w:hideMark/>
          </w:tcPr>
          <w:p w14:paraId="38528B65"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51BA6FFE" w14:textId="77777777" w:rsidR="00C627DC" w:rsidRPr="006F73C1" w:rsidRDefault="00C627DC" w:rsidP="00E016C6">
            <w:pPr>
              <w:jc w:val="center"/>
              <w:rPr>
                <w:sz w:val="20"/>
              </w:rPr>
            </w:pPr>
            <w:r w:rsidRPr="006F73C1">
              <w:rPr>
                <w:sz w:val="20"/>
              </w:rPr>
              <w:t>0,37</w:t>
            </w:r>
          </w:p>
        </w:tc>
        <w:tc>
          <w:tcPr>
            <w:tcW w:w="1070" w:type="dxa"/>
            <w:noWrap/>
            <w:vAlign w:val="center"/>
            <w:hideMark/>
          </w:tcPr>
          <w:p w14:paraId="786735FE" w14:textId="77777777" w:rsidR="00C627DC" w:rsidRPr="006F73C1" w:rsidRDefault="00C627DC" w:rsidP="00E016C6">
            <w:pPr>
              <w:jc w:val="center"/>
              <w:rPr>
                <w:sz w:val="20"/>
              </w:rPr>
            </w:pPr>
            <w:r w:rsidRPr="006F73C1">
              <w:rPr>
                <w:sz w:val="20"/>
              </w:rPr>
              <w:t>0,4</w:t>
            </w:r>
          </w:p>
        </w:tc>
        <w:tc>
          <w:tcPr>
            <w:tcW w:w="1027" w:type="dxa"/>
            <w:noWrap/>
            <w:vAlign w:val="center"/>
            <w:hideMark/>
          </w:tcPr>
          <w:p w14:paraId="2A8F3F7F" w14:textId="77777777" w:rsidR="00C627DC" w:rsidRPr="006F73C1" w:rsidRDefault="00C627DC" w:rsidP="00E016C6">
            <w:pPr>
              <w:jc w:val="center"/>
              <w:rPr>
                <w:sz w:val="20"/>
              </w:rPr>
            </w:pPr>
            <w:r w:rsidRPr="006F73C1">
              <w:rPr>
                <w:sz w:val="20"/>
              </w:rPr>
              <w:t>12</w:t>
            </w:r>
          </w:p>
        </w:tc>
      </w:tr>
      <w:tr w:rsidR="00C627DC" w:rsidRPr="00AD47AD" w14:paraId="2E7524D9" w14:textId="77777777" w:rsidTr="00C627DC">
        <w:trPr>
          <w:trHeight w:val="300"/>
        </w:trPr>
        <w:tc>
          <w:tcPr>
            <w:tcW w:w="517" w:type="dxa"/>
            <w:noWrap/>
            <w:vAlign w:val="center"/>
            <w:hideMark/>
          </w:tcPr>
          <w:p w14:paraId="598831C6" w14:textId="77777777" w:rsidR="00C627DC" w:rsidRPr="006F73C1" w:rsidRDefault="00C627DC" w:rsidP="00E016C6">
            <w:pPr>
              <w:jc w:val="center"/>
              <w:rPr>
                <w:sz w:val="20"/>
              </w:rPr>
            </w:pPr>
            <w:r w:rsidRPr="006F73C1">
              <w:rPr>
                <w:sz w:val="20"/>
              </w:rPr>
              <w:t>32</w:t>
            </w:r>
          </w:p>
        </w:tc>
        <w:tc>
          <w:tcPr>
            <w:tcW w:w="1662" w:type="dxa"/>
            <w:noWrap/>
            <w:vAlign w:val="center"/>
            <w:hideMark/>
          </w:tcPr>
          <w:p w14:paraId="31E050F2" w14:textId="77777777" w:rsidR="00C627DC" w:rsidRPr="006F73C1" w:rsidRDefault="00C627DC" w:rsidP="00E016C6">
            <w:pPr>
              <w:jc w:val="center"/>
              <w:rPr>
                <w:sz w:val="20"/>
              </w:rPr>
            </w:pPr>
            <w:r w:rsidRPr="006F73C1">
              <w:rPr>
                <w:sz w:val="20"/>
              </w:rPr>
              <w:t>65301:002:1564</w:t>
            </w:r>
          </w:p>
        </w:tc>
        <w:tc>
          <w:tcPr>
            <w:tcW w:w="1584" w:type="dxa"/>
            <w:noWrap/>
            <w:vAlign w:val="center"/>
            <w:hideMark/>
          </w:tcPr>
          <w:p w14:paraId="058E18C7" w14:textId="77777777" w:rsidR="00C627DC" w:rsidRPr="006F73C1" w:rsidRDefault="00C627DC" w:rsidP="00E016C6">
            <w:pPr>
              <w:rPr>
                <w:sz w:val="20"/>
              </w:rPr>
            </w:pPr>
            <w:r w:rsidRPr="006F73C1">
              <w:rPr>
                <w:sz w:val="20"/>
              </w:rPr>
              <w:t>Kivikese tee 26</w:t>
            </w:r>
          </w:p>
        </w:tc>
        <w:tc>
          <w:tcPr>
            <w:tcW w:w="1528" w:type="dxa"/>
            <w:noWrap/>
            <w:vAlign w:val="center"/>
            <w:hideMark/>
          </w:tcPr>
          <w:p w14:paraId="75392505"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2C4E2F99" w14:textId="77777777" w:rsidR="00C627DC" w:rsidRPr="006F73C1" w:rsidRDefault="00C627DC" w:rsidP="00E016C6">
            <w:pPr>
              <w:jc w:val="center"/>
              <w:rPr>
                <w:sz w:val="20"/>
              </w:rPr>
            </w:pPr>
            <w:r w:rsidRPr="006F73C1">
              <w:rPr>
                <w:sz w:val="20"/>
              </w:rPr>
              <w:t>0,37</w:t>
            </w:r>
          </w:p>
        </w:tc>
        <w:tc>
          <w:tcPr>
            <w:tcW w:w="1070" w:type="dxa"/>
            <w:noWrap/>
            <w:vAlign w:val="center"/>
            <w:hideMark/>
          </w:tcPr>
          <w:p w14:paraId="4E84C0F2" w14:textId="77777777" w:rsidR="00C627DC" w:rsidRPr="006F73C1" w:rsidRDefault="00C627DC" w:rsidP="00E016C6">
            <w:pPr>
              <w:jc w:val="center"/>
              <w:rPr>
                <w:sz w:val="20"/>
              </w:rPr>
            </w:pPr>
            <w:r w:rsidRPr="006F73C1">
              <w:rPr>
                <w:sz w:val="20"/>
              </w:rPr>
              <w:t>0,4</w:t>
            </w:r>
          </w:p>
        </w:tc>
        <w:tc>
          <w:tcPr>
            <w:tcW w:w="1027" w:type="dxa"/>
            <w:noWrap/>
            <w:vAlign w:val="center"/>
            <w:hideMark/>
          </w:tcPr>
          <w:p w14:paraId="55EADEE0" w14:textId="77777777" w:rsidR="00C627DC" w:rsidRPr="006F73C1" w:rsidRDefault="00C627DC" w:rsidP="00E016C6">
            <w:pPr>
              <w:jc w:val="center"/>
              <w:rPr>
                <w:sz w:val="20"/>
              </w:rPr>
            </w:pPr>
            <w:r w:rsidRPr="006F73C1">
              <w:rPr>
                <w:sz w:val="20"/>
              </w:rPr>
              <w:t>12</w:t>
            </w:r>
          </w:p>
        </w:tc>
      </w:tr>
      <w:tr w:rsidR="00C627DC" w:rsidRPr="00AD47AD" w14:paraId="3233A702" w14:textId="77777777" w:rsidTr="00C627DC">
        <w:trPr>
          <w:trHeight w:val="300"/>
        </w:trPr>
        <w:tc>
          <w:tcPr>
            <w:tcW w:w="517" w:type="dxa"/>
            <w:noWrap/>
            <w:vAlign w:val="center"/>
            <w:hideMark/>
          </w:tcPr>
          <w:p w14:paraId="5F135AC4" w14:textId="77777777" w:rsidR="00C627DC" w:rsidRPr="006F73C1" w:rsidRDefault="00C627DC" w:rsidP="00E016C6">
            <w:pPr>
              <w:jc w:val="center"/>
              <w:rPr>
                <w:sz w:val="20"/>
              </w:rPr>
            </w:pPr>
            <w:r w:rsidRPr="006F73C1">
              <w:rPr>
                <w:sz w:val="20"/>
              </w:rPr>
              <w:t>33</w:t>
            </w:r>
          </w:p>
        </w:tc>
        <w:tc>
          <w:tcPr>
            <w:tcW w:w="1662" w:type="dxa"/>
            <w:noWrap/>
            <w:vAlign w:val="center"/>
            <w:hideMark/>
          </w:tcPr>
          <w:p w14:paraId="58589ECC" w14:textId="77777777" w:rsidR="00C627DC" w:rsidRPr="006F73C1" w:rsidRDefault="00C627DC" w:rsidP="00E016C6">
            <w:pPr>
              <w:jc w:val="center"/>
              <w:rPr>
                <w:sz w:val="20"/>
              </w:rPr>
            </w:pPr>
            <w:r w:rsidRPr="006F73C1">
              <w:rPr>
                <w:sz w:val="20"/>
              </w:rPr>
              <w:t>65301:002:1565</w:t>
            </w:r>
          </w:p>
        </w:tc>
        <w:tc>
          <w:tcPr>
            <w:tcW w:w="1584" w:type="dxa"/>
            <w:noWrap/>
            <w:vAlign w:val="center"/>
            <w:hideMark/>
          </w:tcPr>
          <w:p w14:paraId="5AD0E847" w14:textId="77777777" w:rsidR="00C627DC" w:rsidRPr="006F73C1" w:rsidRDefault="00C627DC" w:rsidP="00E016C6">
            <w:pPr>
              <w:rPr>
                <w:sz w:val="20"/>
              </w:rPr>
            </w:pPr>
            <w:r w:rsidRPr="006F73C1">
              <w:rPr>
                <w:sz w:val="20"/>
              </w:rPr>
              <w:t>Kivikese tee 28</w:t>
            </w:r>
          </w:p>
        </w:tc>
        <w:tc>
          <w:tcPr>
            <w:tcW w:w="1528" w:type="dxa"/>
            <w:noWrap/>
            <w:vAlign w:val="center"/>
            <w:hideMark/>
          </w:tcPr>
          <w:p w14:paraId="100E0F16"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066589C6" w14:textId="77777777" w:rsidR="00C627DC" w:rsidRPr="006F73C1" w:rsidRDefault="00C627DC" w:rsidP="00E016C6">
            <w:pPr>
              <w:jc w:val="center"/>
              <w:rPr>
                <w:sz w:val="20"/>
              </w:rPr>
            </w:pPr>
            <w:r w:rsidRPr="006F73C1">
              <w:rPr>
                <w:sz w:val="20"/>
              </w:rPr>
              <w:t>0,37</w:t>
            </w:r>
          </w:p>
        </w:tc>
        <w:tc>
          <w:tcPr>
            <w:tcW w:w="1070" w:type="dxa"/>
            <w:noWrap/>
            <w:vAlign w:val="center"/>
            <w:hideMark/>
          </w:tcPr>
          <w:p w14:paraId="00632F0D" w14:textId="77777777" w:rsidR="00C627DC" w:rsidRPr="006F73C1" w:rsidRDefault="00C627DC" w:rsidP="00E016C6">
            <w:pPr>
              <w:jc w:val="center"/>
              <w:rPr>
                <w:sz w:val="20"/>
              </w:rPr>
            </w:pPr>
            <w:r w:rsidRPr="006F73C1">
              <w:rPr>
                <w:sz w:val="20"/>
              </w:rPr>
              <w:t>0,4</w:t>
            </w:r>
          </w:p>
        </w:tc>
        <w:tc>
          <w:tcPr>
            <w:tcW w:w="1027" w:type="dxa"/>
            <w:noWrap/>
            <w:vAlign w:val="center"/>
            <w:hideMark/>
          </w:tcPr>
          <w:p w14:paraId="7810A916" w14:textId="77777777" w:rsidR="00C627DC" w:rsidRPr="006F73C1" w:rsidRDefault="00C627DC" w:rsidP="00E016C6">
            <w:pPr>
              <w:jc w:val="center"/>
              <w:rPr>
                <w:sz w:val="20"/>
              </w:rPr>
            </w:pPr>
            <w:r w:rsidRPr="006F73C1">
              <w:rPr>
                <w:sz w:val="20"/>
              </w:rPr>
              <w:t>12</w:t>
            </w:r>
          </w:p>
        </w:tc>
      </w:tr>
      <w:tr w:rsidR="00C627DC" w:rsidRPr="00AD47AD" w14:paraId="4C7FAEE2" w14:textId="77777777" w:rsidTr="00C627DC">
        <w:trPr>
          <w:trHeight w:val="300"/>
        </w:trPr>
        <w:tc>
          <w:tcPr>
            <w:tcW w:w="517" w:type="dxa"/>
            <w:noWrap/>
            <w:vAlign w:val="center"/>
            <w:hideMark/>
          </w:tcPr>
          <w:p w14:paraId="029ABCE4" w14:textId="77777777" w:rsidR="00C627DC" w:rsidRPr="006F73C1" w:rsidRDefault="00C627DC" w:rsidP="00E016C6">
            <w:pPr>
              <w:jc w:val="center"/>
              <w:rPr>
                <w:sz w:val="20"/>
              </w:rPr>
            </w:pPr>
            <w:r w:rsidRPr="006F73C1">
              <w:rPr>
                <w:sz w:val="20"/>
              </w:rPr>
              <w:t>34</w:t>
            </w:r>
          </w:p>
        </w:tc>
        <w:tc>
          <w:tcPr>
            <w:tcW w:w="1662" w:type="dxa"/>
            <w:noWrap/>
            <w:vAlign w:val="center"/>
            <w:hideMark/>
          </w:tcPr>
          <w:p w14:paraId="7A5FFAE6" w14:textId="77777777" w:rsidR="00C627DC" w:rsidRPr="006F73C1" w:rsidRDefault="00C627DC" w:rsidP="00E016C6">
            <w:pPr>
              <w:jc w:val="center"/>
              <w:rPr>
                <w:sz w:val="20"/>
              </w:rPr>
            </w:pPr>
            <w:r w:rsidRPr="006F73C1">
              <w:rPr>
                <w:sz w:val="20"/>
              </w:rPr>
              <w:t>65301:002:1566</w:t>
            </w:r>
          </w:p>
        </w:tc>
        <w:tc>
          <w:tcPr>
            <w:tcW w:w="1584" w:type="dxa"/>
            <w:noWrap/>
            <w:vAlign w:val="center"/>
            <w:hideMark/>
          </w:tcPr>
          <w:p w14:paraId="4F293A76" w14:textId="77777777" w:rsidR="00C627DC" w:rsidRPr="006F73C1" w:rsidRDefault="00C627DC" w:rsidP="00E016C6">
            <w:pPr>
              <w:rPr>
                <w:sz w:val="20"/>
              </w:rPr>
            </w:pPr>
            <w:r w:rsidRPr="006F73C1">
              <w:rPr>
                <w:sz w:val="20"/>
              </w:rPr>
              <w:t>Kivikese tee 30</w:t>
            </w:r>
          </w:p>
        </w:tc>
        <w:tc>
          <w:tcPr>
            <w:tcW w:w="1528" w:type="dxa"/>
            <w:noWrap/>
            <w:vAlign w:val="center"/>
            <w:hideMark/>
          </w:tcPr>
          <w:p w14:paraId="5C8E4D2E"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5A33CB54" w14:textId="77777777" w:rsidR="00C627DC" w:rsidRPr="006F73C1" w:rsidRDefault="00C627DC" w:rsidP="00E016C6">
            <w:pPr>
              <w:jc w:val="center"/>
              <w:rPr>
                <w:sz w:val="20"/>
              </w:rPr>
            </w:pPr>
            <w:r w:rsidRPr="006F73C1">
              <w:rPr>
                <w:sz w:val="20"/>
              </w:rPr>
              <w:t>0,37</w:t>
            </w:r>
          </w:p>
        </w:tc>
        <w:tc>
          <w:tcPr>
            <w:tcW w:w="1070" w:type="dxa"/>
            <w:noWrap/>
            <w:vAlign w:val="center"/>
            <w:hideMark/>
          </w:tcPr>
          <w:p w14:paraId="100C4BC1" w14:textId="77777777" w:rsidR="00C627DC" w:rsidRPr="006F73C1" w:rsidRDefault="00C627DC" w:rsidP="00E016C6">
            <w:pPr>
              <w:jc w:val="center"/>
              <w:rPr>
                <w:sz w:val="20"/>
              </w:rPr>
            </w:pPr>
            <w:r w:rsidRPr="006F73C1">
              <w:rPr>
                <w:sz w:val="20"/>
              </w:rPr>
              <w:t>0,4</w:t>
            </w:r>
          </w:p>
        </w:tc>
        <w:tc>
          <w:tcPr>
            <w:tcW w:w="1027" w:type="dxa"/>
            <w:noWrap/>
            <w:vAlign w:val="center"/>
            <w:hideMark/>
          </w:tcPr>
          <w:p w14:paraId="42C2F6B7" w14:textId="77777777" w:rsidR="00C627DC" w:rsidRPr="006F73C1" w:rsidRDefault="00C627DC" w:rsidP="00E016C6">
            <w:pPr>
              <w:jc w:val="center"/>
              <w:rPr>
                <w:sz w:val="20"/>
              </w:rPr>
            </w:pPr>
            <w:r w:rsidRPr="006F73C1">
              <w:rPr>
                <w:sz w:val="20"/>
              </w:rPr>
              <w:t>12</w:t>
            </w:r>
          </w:p>
        </w:tc>
      </w:tr>
      <w:tr w:rsidR="00C627DC" w:rsidRPr="00AD47AD" w14:paraId="329063B5" w14:textId="77777777" w:rsidTr="00C627DC">
        <w:trPr>
          <w:trHeight w:val="300"/>
        </w:trPr>
        <w:tc>
          <w:tcPr>
            <w:tcW w:w="517" w:type="dxa"/>
            <w:noWrap/>
            <w:vAlign w:val="center"/>
            <w:hideMark/>
          </w:tcPr>
          <w:p w14:paraId="5964FD3A" w14:textId="77777777" w:rsidR="00C627DC" w:rsidRPr="006F73C1" w:rsidRDefault="00C627DC" w:rsidP="00E016C6">
            <w:pPr>
              <w:jc w:val="center"/>
              <w:rPr>
                <w:sz w:val="20"/>
              </w:rPr>
            </w:pPr>
            <w:r w:rsidRPr="006F73C1">
              <w:rPr>
                <w:sz w:val="20"/>
              </w:rPr>
              <w:t>35</w:t>
            </w:r>
          </w:p>
        </w:tc>
        <w:tc>
          <w:tcPr>
            <w:tcW w:w="1662" w:type="dxa"/>
            <w:noWrap/>
            <w:vAlign w:val="center"/>
            <w:hideMark/>
          </w:tcPr>
          <w:p w14:paraId="25A9ADCB" w14:textId="77777777" w:rsidR="00C627DC" w:rsidRPr="006F73C1" w:rsidRDefault="00C627DC" w:rsidP="00E016C6">
            <w:pPr>
              <w:jc w:val="center"/>
              <w:rPr>
                <w:sz w:val="20"/>
              </w:rPr>
            </w:pPr>
            <w:r w:rsidRPr="006F73C1">
              <w:rPr>
                <w:sz w:val="20"/>
              </w:rPr>
              <w:t>65301:002:1567</w:t>
            </w:r>
          </w:p>
        </w:tc>
        <w:tc>
          <w:tcPr>
            <w:tcW w:w="1584" w:type="dxa"/>
            <w:noWrap/>
            <w:vAlign w:val="center"/>
            <w:hideMark/>
          </w:tcPr>
          <w:p w14:paraId="797D12AB" w14:textId="77777777" w:rsidR="00C627DC" w:rsidRPr="006F73C1" w:rsidRDefault="00C627DC" w:rsidP="00E016C6">
            <w:pPr>
              <w:rPr>
                <w:sz w:val="20"/>
              </w:rPr>
            </w:pPr>
            <w:r w:rsidRPr="006F73C1">
              <w:rPr>
                <w:sz w:val="20"/>
              </w:rPr>
              <w:t>Kivikese tee 32</w:t>
            </w:r>
          </w:p>
        </w:tc>
        <w:tc>
          <w:tcPr>
            <w:tcW w:w="1528" w:type="dxa"/>
            <w:noWrap/>
            <w:vAlign w:val="center"/>
            <w:hideMark/>
          </w:tcPr>
          <w:p w14:paraId="5AD48A1B"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26C3142A" w14:textId="77777777" w:rsidR="00C627DC" w:rsidRPr="006F73C1" w:rsidRDefault="00C627DC" w:rsidP="00E016C6">
            <w:pPr>
              <w:jc w:val="center"/>
              <w:rPr>
                <w:sz w:val="20"/>
              </w:rPr>
            </w:pPr>
            <w:r w:rsidRPr="006F73C1">
              <w:rPr>
                <w:sz w:val="20"/>
              </w:rPr>
              <w:t>0,37</w:t>
            </w:r>
          </w:p>
        </w:tc>
        <w:tc>
          <w:tcPr>
            <w:tcW w:w="1070" w:type="dxa"/>
            <w:noWrap/>
            <w:vAlign w:val="center"/>
            <w:hideMark/>
          </w:tcPr>
          <w:p w14:paraId="24E94762" w14:textId="77777777" w:rsidR="00C627DC" w:rsidRPr="006F73C1" w:rsidRDefault="00C627DC" w:rsidP="00E016C6">
            <w:pPr>
              <w:jc w:val="center"/>
              <w:rPr>
                <w:sz w:val="20"/>
              </w:rPr>
            </w:pPr>
            <w:r w:rsidRPr="006F73C1">
              <w:rPr>
                <w:sz w:val="20"/>
              </w:rPr>
              <w:t>0,4</w:t>
            </w:r>
          </w:p>
        </w:tc>
        <w:tc>
          <w:tcPr>
            <w:tcW w:w="1027" w:type="dxa"/>
            <w:noWrap/>
            <w:vAlign w:val="center"/>
            <w:hideMark/>
          </w:tcPr>
          <w:p w14:paraId="24642FF4" w14:textId="77777777" w:rsidR="00C627DC" w:rsidRPr="006F73C1" w:rsidRDefault="00C627DC" w:rsidP="00E016C6">
            <w:pPr>
              <w:jc w:val="center"/>
              <w:rPr>
                <w:sz w:val="20"/>
              </w:rPr>
            </w:pPr>
            <w:r w:rsidRPr="006F73C1">
              <w:rPr>
                <w:sz w:val="20"/>
              </w:rPr>
              <w:t>12</w:t>
            </w:r>
          </w:p>
        </w:tc>
      </w:tr>
      <w:tr w:rsidR="00C627DC" w:rsidRPr="00AD47AD" w14:paraId="4A712C27" w14:textId="77777777" w:rsidTr="00C627DC">
        <w:trPr>
          <w:trHeight w:val="300"/>
        </w:trPr>
        <w:tc>
          <w:tcPr>
            <w:tcW w:w="517" w:type="dxa"/>
            <w:noWrap/>
            <w:vAlign w:val="center"/>
            <w:hideMark/>
          </w:tcPr>
          <w:p w14:paraId="684DD5D7" w14:textId="77777777" w:rsidR="00C627DC" w:rsidRPr="006F73C1" w:rsidRDefault="00C627DC" w:rsidP="00E016C6">
            <w:pPr>
              <w:jc w:val="center"/>
              <w:rPr>
                <w:sz w:val="20"/>
              </w:rPr>
            </w:pPr>
            <w:r w:rsidRPr="006F73C1">
              <w:rPr>
                <w:sz w:val="20"/>
              </w:rPr>
              <w:t>36</w:t>
            </w:r>
          </w:p>
        </w:tc>
        <w:tc>
          <w:tcPr>
            <w:tcW w:w="1662" w:type="dxa"/>
            <w:noWrap/>
            <w:vAlign w:val="center"/>
            <w:hideMark/>
          </w:tcPr>
          <w:p w14:paraId="76DD013F" w14:textId="77777777" w:rsidR="00C627DC" w:rsidRPr="006F73C1" w:rsidRDefault="00C627DC" w:rsidP="00E016C6">
            <w:pPr>
              <w:jc w:val="center"/>
              <w:rPr>
                <w:sz w:val="20"/>
              </w:rPr>
            </w:pPr>
            <w:r w:rsidRPr="006F73C1">
              <w:rPr>
                <w:sz w:val="20"/>
              </w:rPr>
              <w:t>65301:002:1568</w:t>
            </w:r>
          </w:p>
        </w:tc>
        <w:tc>
          <w:tcPr>
            <w:tcW w:w="1584" w:type="dxa"/>
            <w:noWrap/>
            <w:vAlign w:val="center"/>
            <w:hideMark/>
          </w:tcPr>
          <w:p w14:paraId="1785D62F" w14:textId="77777777" w:rsidR="00C627DC" w:rsidRPr="006F73C1" w:rsidRDefault="00C627DC" w:rsidP="00E016C6">
            <w:pPr>
              <w:rPr>
                <w:sz w:val="20"/>
              </w:rPr>
            </w:pPr>
            <w:r w:rsidRPr="006F73C1">
              <w:rPr>
                <w:sz w:val="20"/>
              </w:rPr>
              <w:t>Kivikese tee 34</w:t>
            </w:r>
          </w:p>
        </w:tc>
        <w:tc>
          <w:tcPr>
            <w:tcW w:w="1528" w:type="dxa"/>
            <w:noWrap/>
            <w:vAlign w:val="center"/>
            <w:hideMark/>
          </w:tcPr>
          <w:p w14:paraId="52EAE3FE"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183979D7" w14:textId="77777777" w:rsidR="00C627DC" w:rsidRPr="006F73C1" w:rsidRDefault="00C627DC" w:rsidP="00E016C6">
            <w:pPr>
              <w:jc w:val="center"/>
              <w:rPr>
                <w:sz w:val="20"/>
              </w:rPr>
            </w:pPr>
            <w:r w:rsidRPr="006F73C1">
              <w:rPr>
                <w:sz w:val="20"/>
              </w:rPr>
              <w:t>0,37</w:t>
            </w:r>
          </w:p>
        </w:tc>
        <w:tc>
          <w:tcPr>
            <w:tcW w:w="1070" w:type="dxa"/>
            <w:noWrap/>
            <w:vAlign w:val="center"/>
            <w:hideMark/>
          </w:tcPr>
          <w:p w14:paraId="7003FC87" w14:textId="77777777" w:rsidR="00C627DC" w:rsidRPr="006F73C1" w:rsidRDefault="00C627DC" w:rsidP="00E016C6">
            <w:pPr>
              <w:jc w:val="center"/>
              <w:rPr>
                <w:sz w:val="20"/>
              </w:rPr>
            </w:pPr>
            <w:r w:rsidRPr="006F73C1">
              <w:rPr>
                <w:sz w:val="20"/>
              </w:rPr>
              <w:t>0,4</w:t>
            </w:r>
          </w:p>
        </w:tc>
        <w:tc>
          <w:tcPr>
            <w:tcW w:w="1027" w:type="dxa"/>
            <w:noWrap/>
            <w:vAlign w:val="center"/>
            <w:hideMark/>
          </w:tcPr>
          <w:p w14:paraId="63FBB58F" w14:textId="77777777" w:rsidR="00C627DC" w:rsidRPr="006F73C1" w:rsidRDefault="00C627DC" w:rsidP="00E016C6">
            <w:pPr>
              <w:jc w:val="center"/>
              <w:rPr>
                <w:sz w:val="20"/>
              </w:rPr>
            </w:pPr>
            <w:r w:rsidRPr="006F73C1">
              <w:rPr>
                <w:sz w:val="20"/>
              </w:rPr>
              <w:t>12</w:t>
            </w:r>
          </w:p>
        </w:tc>
      </w:tr>
      <w:tr w:rsidR="00C627DC" w:rsidRPr="00AD47AD" w14:paraId="669C1761" w14:textId="77777777" w:rsidTr="00C627DC">
        <w:trPr>
          <w:trHeight w:val="300"/>
        </w:trPr>
        <w:tc>
          <w:tcPr>
            <w:tcW w:w="517" w:type="dxa"/>
            <w:noWrap/>
            <w:vAlign w:val="center"/>
            <w:hideMark/>
          </w:tcPr>
          <w:p w14:paraId="72B7C203" w14:textId="77777777" w:rsidR="00C627DC" w:rsidRPr="006F73C1" w:rsidRDefault="00C627DC" w:rsidP="00E016C6">
            <w:pPr>
              <w:jc w:val="center"/>
              <w:rPr>
                <w:sz w:val="20"/>
              </w:rPr>
            </w:pPr>
            <w:r w:rsidRPr="006F73C1">
              <w:rPr>
                <w:sz w:val="20"/>
              </w:rPr>
              <w:lastRenderedPageBreak/>
              <w:t>37</w:t>
            </w:r>
          </w:p>
        </w:tc>
        <w:tc>
          <w:tcPr>
            <w:tcW w:w="1662" w:type="dxa"/>
            <w:noWrap/>
            <w:vAlign w:val="center"/>
            <w:hideMark/>
          </w:tcPr>
          <w:p w14:paraId="64721753" w14:textId="77777777" w:rsidR="00C627DC" w:rsidRPr="006F73C1" w:rsidRDefault="00C627DC" w:rsidP="00E016C6">
            <w:pPr>
              <w:jc w:val="center"/>
              <w:rPr>
                <w:sz w:val="20"/>
              </w:rPr>
            </w:pPr>
            <w:r w:rsidRPr="006F73C1">
              <w:rPr>
                <w:sz w:val="20"/>
              </w:rPr>
              <w:t>65301:002:1569</w:t>
            </w:r>
          </w:p>
        </w:tc>
        <w:tc>
          <w:tcPr>
            <w:tcW w:w="1584" w:type="dxa"/>
            <w:noWrap/>
            <w:vAlign w:val="center"/>
            <w:hideMark/>
          </w:tcPr>
          <w:p w14:paraId="07F5B7A7" w14:textId="77777777" w:rsidR="00C627DC" w:rsidRPr="006F73C1" w:rsidRDefault="00C627DC" w:rsidP="00E016C6">
            <w:pPr>
              <w:rPr>
                <w:sz w:val="20"/>
              </w:rPr>
            </w:pPr>
            <w:r w:rsidRPr="006F73C1">
              <w:rPr>
                <w:sz w:val="20"/>
              </w:rPr>
              <w:t>Kivikese tee 36</w:t>
            </w:r>
          </w:p>
        </w:tc>
        <w:tc>
          <w:tcPr>
            <w:tcW w:w="1528" w:type="dxa"/>
            <w:noWrap/>
            <w:vAlign w:val="center"/>
            <w:hideMark/>
          </w:tcPr>
          <w:p w14:paraId="42819D14" w14:textId="77777777" w:rsidR="00C627DC" w:rsidRPr="006F73C1" w:rsidRDefault="00C627DC" w:rsidP="00E016C6">
            <w:pPr>
              <w:jc w:val="center"/>
              <w:rPr>
                <w:sz w:val="20"/>
              </w:rPr>
            </w:pPr>
            <w:r w:rsidRPr="006F73C1">
              <w:rPr>
                <w:sz w:val="20"/>
              </w:rPr>
              <w:t>Ühepereelamu</w:t>
            </w:r>
          </w:p>
        </w:tc>
        <w:tc>
          <w:tcPr>
            <w:tcW w:w="1117" w:type="dxa"/>
            <w:noWrap/>
            <w:vAlign w:val="center"/>
            <w:hideMark/>
          </w:tcPr>
          <w:p w14:paraId="0173E734" w14:textId="77777777" w:rsidR="00C627DC" w:rsidRPr="006F73C1" w:rsidRDefault="00C627DC" w:rsidP="00E016C6">
            <w:pPr>
              <w:jc w:val="center"/>
              <w:rPr>
                <w:sz w:val="20"/>
              </w:rPr>
            </w:pPr>
            <w:r w:rsidRPr="006F73C1">
              <w:rPr>
                <w:sz w:val="20"/>
              </w:rPr>
              <w:t>0,37</w:t>
            </w:r>
          </w:p>
        </w:tc>
        <w:tc>
          <w:tcPr>
            <w:tcW w:w="1070" w:type="dxa"/>
            <w:noWrap/>
            <w:vAlign w:val="center"/>
            <w:hideMark/>
          </w:tcPr>
          <w:p w14:paraId="56796EAF" w14:textId="77777777" w:rsidR="00C627DC" w:rsidRPr="006F73C1" w:rsidRDefault="00C627DC" w:rsidP="00E016C6">
            <w:pPr>
              <w:jc w:val="center"/>
              <w:rPr>
                <w:sz w:val="20"/>
              </w:rPr>
            </w:pPr>
            <w:r w:rsidRPr="006F73C1">
              <w:rPr>
                <w:sz w:val="20"/>
              </w:rPr>
              <w:t>0,4</w:t>
            </w:r>
          </w:p>
        </w:tc>
        <w:tc>
          <w:tcPr>
            <w:tcW w:w="1027" w:type="dxa"/>
            <w:noWrap/>
            <w:vAlign w:val="center"/>
            <w:hideMark/>
          </w:tcPr>
          <w:p w14:paraId="0B9823A5" w14:textId="77777777" w:rsidR="00C627DC" w:rsidRPr="006F73C1" w:rsidRDefault="00C627DC" w:rsidP="00E016C6">
            <w:pPr>
              <w:jc w:val="center"/>
              <w:rPr>
                <w:sz w:val="20"/>
              </w:rPr>
            </w:pPr>
            <w:r w:rsidRPr="006F73C1">
              <w:rPr>
                <w:sz w:val="20"/>
              </w:rPr>
              <w:t>12</w:t>
            </w:r>
          </w:p>
        </w:tc>
      </w:tr>
      <w:tr w:rsidR="00C627DC" w:rsidRPr="00AD47AD" w14:paraId="79D5651A" w14:textId="77777777" w:rsidTr="00C627DC">
        <w:trPr>
          <w:trHeight w:val="300"/>
        </w:trPr>
        <w:tc>
          <w:tcPr>
            <w:tcW w:w="517" w:type="dxa"/>
            <w:noWrap/>
            <w:vAlign w:val="center"/>
            <w:hideMark/>
          </w:tcPr>
          <w:p w14:paraId="0D39C50D" w14:textId="77777777" w:rsidR="00C627DC" w:rsidRPr="006F73C1" w:rsidRDefault="00C627DC" w:rsidP="00E016C6">
            <w:pPr>
              <w:jc w:val="center"/>
              <w:rPr>
                <w:sz w:val="20"/>
              </w:rPr>
            </w:pPr>
            <w:r w:rsidRPr="006F73C1">
              <w:rPr>
                <w:sz w:val="20"/>
              </w:rPr>
              <w:t>38</w:t>
            </w:r>
          </w:p>
        </w:tc>
        <w:tc>
          <w:tcPr>
            <w:tcW w:w="1662" w:type="dxa"/>
            <w:noWrap/>
            <w:vAlign w:val="center"/>
            <w:hideMark/>
          </w:tcPr>
          <w:p w14:paraId="1E000669" w14:textId="77777777" w:rsidR="00C627DC" w:rsidRPr="006F73C1" w:rsidRDefault="00C627DC" w:rsidP="00E016C6">
            <w:pPr>
              <w:jc w:val="center"/>
              <w:rPr>
                <w:sz w:val="20"/>
              </w:rPr>
            </w:pPr>
            <w:r w:rsidRPr="006F73C1">
              <w:rPr>
                <w:sz w:val="20"/>
              </w:rPr>
              <w:t>65301:002:1549</w:t>
            </w:r>
          </w:p>
        </w:tc>
        <w:tc>
          <w:tcPr>
            <w:tcW w:w="1584" w:type="dxa"/>
            <w:noWrap/>
            <w:vAlign w:val="center"/>
            <w:hideMark/>
          </w:tcPr>
          <w:p w14:paraId="0202B501" w14:textId="77777777" w:rsidR="00C627DC" w:rsidRPr="006F73C1" w:rsidRDefault="00C627DC" w:rsidP="00E016C6">
            <w:pPr>
              <w:rPr>
                <w:sz w:val="20"/>
              </w:rPr>
            </w:pPr>
            <w:r w:rsidRPr="006F73C1">
              <w:rPr>
                <w:sz w:val="20"/>
              </w:rPr>
              <w:t>Kivikese tee 9</w:t>
            </w:r>
          </w:p>
        </w:tc>
        <w:tc>
          <w:tcPr>
            <w:tcW w:w="1528" w:type="dxa"/>
            <w:noWrap/>
            <w:vAlign w:val="center"/>
            <w:hideMark/>
          </w:tcPr>
          <w:p w14:paraId="72B2BF9A" w14:textId="77777777" w:rsidR="00C627DC" w:rsidRPr="006F73C1" w:rsidRDefault="00C627DC" w:rsidP="00E016C6">
            <w:pPr>
              <w:rPr>
                <w:sz w:val="20"/>
              </w:rPr>
            </w:pPr>
            <w:r w:rsidRPr="006F73C1">
              <w:rPr>
                <w:sz w:val="20"/>
              </w:rPr>
              <w:t>Paarismaja</w:t>
            </w:r>
          </w:p>
        </w:tc>
        <w:tc>
          <w:tcPr>
            <w:tcW w:w="1117" w:type="dxa"/>
            <w:noWrap/>
            <w:vAlign w:val="center"/>
            <w:hideMark/>
          </w:tcPr>
          <w:p w14:paraId="4E6D5DF9" w14:textId="77777777" w:rsidR="00C627DC" w:rsidRPr="006F73C1" w:rsidRDefault="00C627DC" w:rsidP="00E016C6">
            <w:pPr>
              <w:jc w:val="center"/>
              <w:rPr>
                <w:sz w:val="20"/>
              </w:rPr>
            </w:pPr>
            <w:r w:rsidRPr="006F73C1">
              <w:rPr>
                <w:sz w:val="20"/>
              </w:rPr>
              <w:t>0,47</w:t>
            </w:r>
          </w:p>
        </w:tc>
        <w:tc>
          <w:tcPr>
            <w:tcW w:w="1070" w:type="dxa"/>
            <w:noWrap/>
            <w:vAlign w:val="center"/>
            <w:hideMark/>
          </w:tcPr>
          <w:p w14:paraId="54BAEA01" w14:textId="77777777" w:rsidR="00C627DC" w:rsidRPr="006F73C1" w:rsidRDefault="00C627DC" w:rsidP="00E016C6">
            <w:pPr>
              <w:jc w:val="center"/>
              <w:rPr>
                <w:sz w:val="20"/>
              </w:rPr>
            </w:pPr>
            <w:r w:rsidRPr="006F73C1">
              <w:rPr>
                <w:sz w:val="20"/>
              </w:rPr>
              <w:t>0,8</w:t>
            </w:r>
          </w:p>
        </w:tc>
        <w:tc>
          <w:tcPr>
            <w:tcW w:w="1027" w:type="dxa"/>
            <w:noWrap/>
            <w:vAlign w:val="center"/>
            <w:hideMark/>
          </w:tcPr>
          <w:p w14:paraId="21B00C52" w14:textId="77777777" w:rsidR="00C627DC" w:rsidRPr="006F73C1" w:rsidRDefault="00C627DC" w:rsidP="00E016C6">
            <w:pPr>
              <w:jc w:val="center"/>
              <w:rPr>
                <w:sz w:val="20"/>
              </w:rPr>
            </w:pPr>
            <w:r w:rsidRPr="006F73C1">
              <w:rPr>
                <w:sz w:val="20"/>
              </w:rPr>
              <w:t>24</w:t>
            </w:r>
          </w:p>
        </w:tc>
      </w:tr>
      <w:tr w:rsidR="00C627DC" w:rsidRPr="00AD47AD" w14:paraId="20673349" w14:textId="77777777" w:rsidTr="00C627DC">
        <w:trPr>
          <w:trHeight w:val="300"/>
        </w:trPr>
        <w:tc>
          <w:tcPr>
            <w:tcW w:w="517" w:type="dxa"/>
            <w:noWrap/>
            <w:vAlign w:val="center"/>
            <w:hideMark/>
          </w:tcPr>
          <w:p w14:paraId="0A9482F2" w14:textId="77777777" w:rsidR="00C627DC" w:rsidRPr="006F73C1" w:rsidRDefault="00C627DC" w:rsidP="00E016C6">
            <w:pPr>
              <w:jc w:val="center"/>
              <w:rPr>
                <w:sz w:val="20"/>
              </w:rPr>
            </w:pPr>
          </w:p>
        </w:tc>
        <w:tc>
          <w:tcPr>
            <w:tcW w:w="1662" w:type="dxa"/>
            <w:noWrap/>
            <w:vAlign w:val="center"/>
            <w:hideMark/>
          </w:tcPr>
          <w:p w14:paraId="313A99F7" w14:textId="77777777" w:rsidR="00C627DC" w:rsidRPr="006F73C1" w:rsidRDefault="00C627DC" w:rsidP="00E016C6">
            <w:pPr>
              <w:jc w:val="center"/>
              <w:rPr>
                <w:sz w:val="20"/>
              </w:rPr>
            </w:pPr>
          </w:p>
        </w:tc>
        <w:tc>
          <w:tcPr>
            <w:tcW w:w="1584" w:type="dxa"/>
            <w:noWrap/>
            <w:vAlign w:val="center"/>
            <w:hideMark/>
          </w:tcPr>
          <w:p w14:paraId="303177AA" w14:textId="77777777" w:rsidR="00C627DC" w:rsidRPr="006F73C1" w:rsidRDefault="00C627DC" w:rsidP="00E016C6">
            <w:pPr>
              <w:jc w:val="center"/>
              <w:rPr>
                <w:sz w:val="20"/>
              </w:rPr>
            </w:pPr>
          </w:p>
        </w:tc>
        <w:tc>
          <w:tcPr>
            <w:tcW w:w="1528" w:type="dxa"/>
            <w:noWrap/>
            <w:vAlign w:val="center"/>
            <w:hideMark/>
          </w:tcPr>
          <w:p w14:paraId="4DDF6C12" w14:textId="77777777" w:rsidR="00C627DC" w:rsidRPr="006F73C1" w:rsidRDefault="00C627DC" w:rsidP="00E016C6">
            <w:pPr>
              <w:jc w:val="center"/>
              <w:rPr>
                <w:sz w:val="20"/>
              </w:rPr>
            </w:pPr>
          </w:p>
        </w:tc>
        <w:tc>
          <w:tcPr>
            <w:tcW w:w="1117" w:type="dxa"/>
            <w:noWrap/>
            <w:vAlign w:val="center"/>
            <w:hideMark/>
          </w:tcPr>
          <w:p w14:paraId="0F41D651" w14:textId="77777777" w:rsidR="00C627DC" w:rsidRPr="006F73C1" w:rsidRDefault="00C627DC" w:rsidP="00E016C6">
            <w:pPr>
              <w:jc w:val="center"/>
              <w:rPr>
                <w:b/>
                <w:bCs/>
                <w:sz w:val="20"/>
              </w:rPr>
            </w:pPr>
            <w:r w:rsidRPr="006F73C1">
              <w:rPr>
                <w:b/>
                <w:bCs/>
                <w:sz w:val="20"/>
              </w:rPr>
              <w:t>14,16</w:t>
            </w:r>
          </w:p>
        </w:tc>
        <w:tc>
          <w:tcPr>
            <w:tcW w:w="1070" w:type="dxa"/>
            <w:noWrap/>
            <w:vAlign w:val="center"/>
            <w:hideMark/>
          </w:tcPr>
          <w:p w14:paraId="6BC7AADA" w14:textId="77777777" w:rsidR="00C627DC" w:rsidRPr="006F73C1" w:rsidRDefault="00C627DC" w:rsidP="00E016C6">
            <w:pPr>
              <w:jc w:val="center"/>
              <w:rPr>
                <w:b/>
                <w:bCs/>
                <w:sz w:val="20"/>
              </w:rPr>
            </w:pPr>
            <w:r w:rsidRPr="006F73C1">
              <w:rPr>
                <w:b/>
                <w:bCs/>
                <w:sz w:val="20"/>
              </w:rPr>
              <w:t>15,6</w:t>
            </w:r>
          </w:p>
        </w:tc>
        <w:tc>
          <w:tcPr>
            <w:tcW w:w="1027" w:type="dxa"/>
            <w:noWrap/>
            <w:vAlign w:val="center"/>
            <w:hideMark/>
          </w:tcPr>
          <w:p w14:paraId="65F26DB2" w14:textId="77777777" w:rsidR="00C627DC" w:rsidRPr="006F73C1" w:rsidRDefault="00C627DC" w:rsidP="00E016C6">
            <w:pPr>
              <w:jc w:val="center"/>
              <w:rPr>
                <w:b/>
                <w:bCs/>
                <w:sz w:val="20"/>
              </w:rPr>
            </w:pPr>
            <w:r w:rsidRPr="006F73C1">
              <w:rPr>
                <w:b/>
                <w:bCs/>
                <w:sz w:val="20"/>
              </w:rPr>
              <w:t>468</w:t>
            </w:r>
          </w:p>
        </w:tc>
      </w:tr>
    </w:tbl>
    <w:p w14:paraId="620DE045" w14:textId="77777777" w:rsidR="00505932" w:rsidRPr="00155BED" w:rsidRDefault="00505932" w:rsidP="00F451B6">
      <w:pPr>
        <w:spacing w:line="276" w:lineRule="auto"/>
        <w:jc w:val="both"/>
      </w:pPr>
    </w:p>
    <w:p w14:paraId="09A2B994" w14:textId="5519DFC4" w:rsidR="00861111" w:rsidRPr="00155BED" w:rsidRDefault="00861111" w:rsidP="00465CCC">
      <w:pPr>
        <w:pStyle w:val="Heading3"/>
        <w:numPr>
          <w:ilvl w:val="1"/>
          <w:numId w:val="1"/>
        </w:numPr>
        <w:spacing w:line="276" w:lineRule="auto"/>
        <w:jc w:val="both"/>
      </w:pPr>
      <w:bookmarkStart w:id="10" w:name="_Toc167708361"/>
      <w:r w:rsidRPr="00155BED">
        <w:t>Veetorustik</w:t>
      </w:r>
      <w:bookmarkEnd w:id="10"/>
    </w:p>
    <w:p w14:paraId="61239BCD" w14:textId="4C6E9E53" w:rsidR="00861111" w:rsidRPr="001C2088" w:rsidRDefault="00B96390" w:rsidP="001C2088">
      <w:pPr>
        <w:spacing w:line="276" w:lineRule="auto"/>
        <w:jc w:val="both"/>
      </w:pPr>
      <w:r w:rsidRPr="00155BED">
        <w:t>Projekteerida</w:t>
      </w:r>
      <w:r w:rsidR="00861111" w:rsidRPr="00155BED">
        <w:t xml:space="preserve"> tänava alale De32-110 PE PN10 olmeveetorustik ja liitumispunktid </w:t>
      </w:r>
      <w:bookmarkStart w:id="11" w:name="_Hlk112702766"/>
      <w:r w:rsidR="00861111" w:rsidRPr="00155BED">
        <w:t>ühisveevärgig</w:t>
      </w:r>
      <w:r w:rsidR="00562F66" w:rsidRPr="00155BED">
        <w:t>a kuni</w:t>
      </w:r>
      <w:r w:rsidR="00DF0A48" w:rsidRPr="00155BED">
        <w:t xml:space="preserve"> ühenduspunkti</w:t>
      </w:r>
      <w:r w:rsidR="009634CD" w:rsidRPr="00155BED">
        <w:t>deni</w:t>
      </w:r>
      <w:r w:rsidR="00562F66" w:rsidRPr="00155BED">
        <w:t xml:space="preserve"> olemasoleva ühisveevärgitorustik</w:t>
      </w:r>
      <w:r w:rsidR="00DF0A48" w:rsidRPr="00155BED">
        <w:t>uga</w:t>
      </w:r>
      <w:r w:rsidR="00315942">
        <w:t xml:space="preserve"> p</w:t>
      </w:r>
      <w:r w:rsidR="009F2292">
        <w:t>iirkonnas</w:t>
      </w:r>
      <w:r w:rsidR="00315942">
        <w:t xml:space="preserve"> ÜPV (LISA 5.2)</w:t>
      </w:r>
      <w:r w:rsidR="004849AD">
        <w:t xml:space="preserve"> </w:t>
      </w:r>
      <w:r w:rsidR="004849AD" w:rsidRPr="004849AD">
        <w:t>Indreku tee L1</w:t>
      </w:r>
      <w:r w:rsidR="004849AD">
        <w:t xml:space="preserve"> (</w:t>
      </w:r>
      <w:r w:rsidR="00315942">
        <w:t xml:space="preserve">kat nr </w:t>
      </w:r>
      <w:r w:rsidR="00315942" w:rsidRPr="00315942">
        <w:t>65301:002:1506</w:t>
      </w:r>
      <w:r w:rsidR="00315942">
        <w:t>) kinnistul</w:t>
      </w:r>
      <w:bookmarkEnd w:id="11"/>
      <w:r w:rsidR="00AA0691">
        <w:t xml:space="preserve"> ja </w:t>
      </w:r>
      <w:r w:rsidR="00C87CEA">
        <w:t xml:space="preserve">projekteeritud torustikeni </w:t>
      </w:r>
      <w:r w:rsidR="004A5A9C">
        <w:t xml:space="preserve">piirkonnas </w:t>
      </w:r>
      <w:r w:rsidR="00C87CEA">
        <w:t xml:space="preserve">ÜPV-1 (LISA 5.3) Räägusilla tänaval (kat nr </w:t>
      </w:r>
      <w:r w:rsidR="00C87CEA" w:rsidRPr="00C87CEA">
        <w:t>65301:002:0757</w:t>
      </w:r>
      <w:r w:rsidR="00C87CEA">
        <w:t>)</w:t>
      </w:r>
      <w:r w:rsidR="00F74E5B">
        <w:t xml:space="preserve">. </w:t>
      </w:r>
    </w:p>
    <w:p w14:paraId="2943BA77" w14:textId="3FB69241" w:rsidR="00861111" w:rsidRPr="00155BED" w:rsidRDefault="00861111" w:rsidP="00986E1B">
      <w:pPr>
        <w:spacing w:line="276" w:lineRule="auto"/>
        <w:jc w:val="both"/>
      </w:pPr>
    </w:p>
    <w:p w14:paraId="26551D08" w14:textId="3E778E3D" w:rsidR="00861111" w:rsidRPr="00155BED" w:rsidRDefault="00861111" w:rsidP="00465CCC">
      <w:pPr>
        <w:pStyle w:val="Heading3"/>
        <w:numPr>
          <w:ilvl w:val="1"/>
          <w:numId w:val="1"/>
        </w:numPr>
        <w:spacing w:line="276" w:lineRule="auto"/>
      </w:pPr>
      <w:bookmarkStart w:id="12" w:name="_Toc167708362"/>
      <w:r w:rsidRPr="00155BED">
        <w:t>Reoveekanalisatsioonitorustik</w:t>
      </w:r>
      <w:bookmarkEnd w:id="12"/>
    </w:p>
    <w:p w14:paraId="3B263486" w14:textId="311AA2C8" w:rsidR="000D5E5D" w:rsidRDefault="00B96390" w:rsidP="000D5E5D">
      <w:pPr>
        <w:suppressAutoHyphens w:val="0"/>
        <w:spacing w:after="0"/>
        <w:jc w:val="both"/>
        <w:rPr>
          <w:rFonts w:cs="Arial"/>
          <w:color w:val="000000"/>
          <w:szCs w:val="22"/>
          <w:lang w:eastAsia="et-EE"/>
        </w:rPr>
      </w:pPr>
      <w:r w:rsidRPr="00155BED">
        <w:t>Projekteeri</w:t>
      </w:r>
      <w:r w:rsidR="00F73A7E">
        <w:t>d</w:t>
      </w:r>
      <w:r w:rsidRPr="00155BED">
        <w:t>a</w:t>
      </w:r>
      <w:r w:rsidR="00861111" w:rsidRPr="00155BED">
        <w:t xml:space="preserve"> tänava alale </w:t>
      </w:r>
      <w:r w:rsidR="0057213C" w:rsidRPr="00155BED">
        <w:t xml:space="preserve">minimaalselt </w:t>
      </w:r>
      <w:r w:rsidR="00861111" w:rsidRPr="00155BED">
        <w:t>De</w:t>
      </w:r>
      <w:r w:rsidR="0057213C" w:rsidRPr="00155BED">
        <w:t xml:space="preserve">160 </w:t>
      </w:r>
      <w:r w:rsidR="00861111" w:rsidRPr="00155BED">
        <w:t>P</w:t>
      </w:r>
      <w:r w:rsidR="0057213C" w:rsidRPr="00155BED">
        <w:t xml:space="preserve">VC </w:t>
      </w:r>
      <w:r w:rsidR="00D71638" w:rsidRPr="00155BED">
        <w:t>SN8</w:t>
      </w:r>
      <w:r w:rsidR="00861111" w:rsidRPr="00155BED">
        <w:t xml:space="preserve"> </w:t>
      </w:r>
      <w:r w:rsidR="00D71638" w:rsidRPr="00155BED">
        <w:t xml:space="preserve">isevoolne </w:t>
      </w:r>
      <w:r w:rsidR="00861111" w:rsidRPr="00155BED">
        <w:t>reoveekanalisatsiooni</w:t>
      </w:r>
      <w:r w:rsidR="00D71638" w:rsidRPr="00155BED">
        <w:t xml:space="preserve"> torustik ja</w:t>
      </w:r>
      <w:r w:rsidR="00861111" w:rsidRPr="00155BED">
        <w:t xml:space="preserve"> liitumispunktid</w:t>
      </w:r>
      <w:r w:rsidR="00C24AA9" w:rsidRPr="00155BED">
        <w:t xml:space="preserve"> </w:t>
      </w:r>
      <w:r w:rsidR="00121288">
        <w:t xml:space="preserve">De200/160 ning </w:t>
      </w:r>
      <w:r w:rsidR="00903EAC" w:rsidRPr="00155BED">
        <w:t>De</w:t>
      </w:r>
      <w:r w:rsidR="007C19E9" w:rsidRPr="00155BED">
        <w:t xml:space="preserve">400/315 </w:t>
      </w:r>
      <w:r w:rsidR="00903EAC" w:rsidRPr="00155BED">
        <w:t xml:space="preserve">PE </w:t>
      </w:r>
      <w:r w:rsidR="007C19E9" w:rsidRPr="00155BED">
        <w:t>vaatluskaevud</w:t>
      </w:r>
      <w:r w:rsidR="00861111" w:rsidRPr="00155BED">
        <w:t xml:space="preserve"> ühiskanalisatsiooniga</w:t>
      </w:r>
      <w:r w:rsidR="00EC3206" w:rsidRPr="00155BED">
        <w:t xml:space="preserve"> kuni ühenduspunktini olemasoleva reoveekanalisatsioonitorustikuga</w:t>
      </w:r>
      <w:r w:rsidR="009F2292">
        <w:t xml:space="preserve"> piirkonnas ÜPK</w:t>
      </w:r>
      <w:r w:rsidR="000D5E5D">
        <w:t xml:space="preserve"> (LISA 5.2) </w:t>
      </w:r>
      <w:r w:rsidR="000D5E5D" w:rsidRPr="000D5E5D">
        <w:rPr>
          <w:rFonts w:cs="Arial"/>
          <w:color w:val="000000"/>
          <w:szCs w:val="22"/>
          <w:lang w:eastAsia="et-EE"/>
        </w:rPr>
        <w:t>Jaanivälja tee T2</w:t>
      </w:r>
      <w:r w:rsidR="000D5E5D">
        <w:rPr>
          <w:rFonts w:cs="Arial"/>
          <w:color w:val="000000"/>
          <w:szCs w:val="22"/>
          <w:lang w:eastAsia="et-EE"/>
        </w:rPr>
        <w:t xml:space="preserve"> (kat nr </w:t>
      </w:r>
      <w:r w:rsidR="00A64A50" w:rsidRPr="00A64A50">
        <w:rPr>
          <w:rFonts w:cs="Arial"/>
          <w:color w:val="000000"/>
          <w:szCs w:val="22"/>
          <w:lang w:eastAsia="et-EE"/>
        </w:rPr>
        <w:t>65301:002:0642</w:t>
      </w:r>
      <w:r w:rsidR="00A64A50">
        <w:rPr>
          <w:rFonts w:cs="Arial"/>
          <w:color w:val="000000"/>
          <w:szCs w:val="22"/>
          <w:lang w:eastAsia="et-EE"/>
        </w:rPr>
        <w:t xml:space="preserve">) kinnistul. </w:t>
      </w:r>
    </w:p>
    <w:p w14:paraId="08D4FF07" w14:textId="77777777" w:rsidR="0082201B" w:rsidRDefault="0082201B" w:rsidP="000D5E5D">
      <w:pPr>
        <w:suppressAutoHyphens w:val="0"/>
        <w:spacing w:after="0"/>
        <w:jc w:val="both"/>
        <w:rPr>
          <w:rFonts w:cs="Arial"/>
          <w:color w:val="000000"/>
          <w:szCs w:val="22"/>
          <w:lang w:eastAsia="et-EE"/>
        </w:rPr>
      </w:pPr>
    </w:p>
    <w:p w14:paraId="52BDFABD" w14:textId="258868E3" w:rsidR="00922041" w:rsidRPr="00922041" w:rsidRDefault="0082201B" w:rsidP="00745E8C">
      <w:pPr>
        <w:jc w:val="both"/>
        <w:rPr>
          <w:rFonts w:cs="Arial"/>
          <w:szCs w:val="22"/>
        </w:rPr>
      </w:pPr>
      <w:r w:rsidRPr="00922041">
        <w:rPr>
          <w:rFonts w:cs="Arial"/>
          <w:color w:val="000000"/>
          <w:szCs w:val="22"/>
          <w:lang w:eastAsia="et-EE"/>
        </w:rPr>
        <w:t xml:space="preserve">Tööde hulka kuulub Kiivita 1 kinnistu </w:t>
      </w:r>
      <w:r w:rsidR="007D0953" w:rsidRPr="00922041">
        <w:rPr>
          <w:rFonts w:cs="Arial"/>
          <w:color w:val="000000"/>
          <w:szCs w:val="22"/>
          <w:lang w:eastAsia="et-EE"/>
        </w:rPr>
        <w:t xml:space="preserve">ja lähiala DP ala välise </w:t>
      </w:r>
      <w:r w:rsidRPr="00922041">
        <w:rPr>
          <w:rFonts w:cs="Arial"/>
          <w:szCs w:val="22"/>
        </w:rPr>
        <w:t>reoveepumpla (</w:t>
      </w:r>
      <w:r w:rsidR="006E66D8" w:rsidRPr="00922041">
        <w:rPr>
          <w:rFonts w:cs="Arial"/>
          <w:szCs w:val="22"/>
        </w:rPr>
        <w:t>sh</w:t>
      </w:r>
      <w:r w:rsidRPr="00922041">
        <w:rPr>
          <w:rFonts w:cs="Arial"/>
          <w:szCs w:val="22"/>
        </w:rPr>
        <w:t xml:space="preserve"> elektri- ja automaatikatööde) koos juurdepääsutee, hooldus- ja pumplaplatsi projekteerimise tööd ja Indreku tee piirkonna kinnistute reoveekanalisatsiooni projekteeritavasse süsteemi ümberühendamise projekteerimisega seotud tööd. </w:t>
      </w:r>
    </w:p>
    <w:p w14:paraId="12914832" w14:textId="414016F8" w:rsidR="00745E8C" w:rsidRPr="00922041" w:rsidRDefault="00745E8C" w:rsidP="00745E8C">
      <w:pPr>
        <w:jc w:val="both"/>
        <w:rPr>
          <w:rFonts w:cs="Arial"/>
          <w:szCs w:val="22"/>
        </w:rPr>
      </w:pPr>
      <w:r w:rsidRPr="00922041">
        <w:rPr>
          <w:rFonts w:cs="Arial"/>
          <w:szCs w:val="22"/>
        </w:rPr>
        <w:t>Töövõtja peab koostama reoveepumpla põhiprojekti staadiumis (sh elektri-automaatika osa)</w:t>
      </w:r>
      <w:r w:rsidR="000435F1" w:rsidRPr="00922041">
        <w:rPr>
          <w:rFonts w:cs="Arial"/>
          <w:szCs w:val="22"/>
        </w:rPr>
        <w:t xml:space="preserve">. </w:t>
      </w:r>
      <w:r w:rsidRPr="00922041">
        <w:rPr>
          <w:rFonts w:cs="Arial"/>
          <w:szCs w:val="22"/>
        </w:rPr>
        <w:t xml:space="preserve">Reoveepumpla projekteerimisel lähtuda muuhulgas AS ELVESO tehnilistes üldnõuetes kirjeldatud pumpla tingimustest. Reoveepumpla (koos elektri ja automaatika osaga) peab vastama AS ELVESO tehnilistes üldnõuetes toodud tehnilistele nõuetele. </w:t>
      </w:r>
    </w:p>
    <w:p w14:paraId="3E388F40" w14:textId="317A0D4B" w:rsidR="00745E8C" w:rsidRDefault="00745E8C" w:rsidP="00745E8C">
      <w:pPr>
        <w:jc w:val="both"/>
        <w:rPr>
          <w:rFonts w:cs="Arial"/>
          <w:szCs w:val="22"/>
        </w:rPr>
      </w:pPr>
      <w:r w:rsidRPr="00922041">
        <w:rPr>
          <w:rFonts w:cs="Arial"/>
          <w:szCs w:val="22"/>
        </w:rPr>
        <w:t xml:space="preserve">Reoveepumpla elektri ja automaatika projekti koostamine kuulub Tööde mahtu. </w:t>
      </w:r>
    </w:p>
    <w:p w14:paraId="7BEEC799" w14:textId="06469B1E" w:rsidR="00B111F5" w:rsidRPr="00922041" w:rsidRDefault="00B111F5" w:rsidP="00745E8C">
      <w:pPr>
        <w:jc w:val="both"/>
        <w:rPr>
          <w:rFonts w:cs="Arial"/>
          <w:szCs w:val="22"/>
        </w:rPr>
      </w:pPr>
      <w:r>
        <w:t>Pumpla juurdepääsutee, hooldusplatsi ja pumplaplatsi projekteerimine kuulub käesoleva hanke Tööde mahtu.</w:t>
      </w:r>
    </w:p>
    <w:p w14:paraId="723B26BE" w14:textId="77777777" w:rsidR="008E16E9" w:rsidRDefault="008E16E9" w:rsidP="00861111">
      <w:pPr>
        <w:spacing w:line="276" w:lineRule="auto"/>
        <w:jc w:val="both"/>
      </w:pPr>
    </w:p>
    <w:p w14:paraId="229E9D11" w14:textId="031C4910" w:rsidR="00ED7937" w:rsidRPr="00155BED" w:rsidRDefault="00F20347" w:rsidP="00ED7937">
      <w:pPr>
        <w:pStyle w:val="Heading3"/>
        <w:ind w:left="357"/>
        <w:jc w:val="both"/>
      </w:pPr>
      <w:bookmarkStart w:id="13" w:name="_Toc167708363"/>
      <w:r>
        <w:t xml:space="preserve">5.4 </w:t>
      </w:r>
      <w:r w:rsidR="00861111" w:rsidRPr="00155BED">
        <w:t xml:space="preserve"> </w:t>
      </w:r>
      <w:r w:rsidR="00B96390" w:rsidRPr="00155BED">
        <w:t>Sademevee</w:t>
      </w:r>
      <w:r w:rsidR="00861111" w:rsidRPr="00155BED">
        <w:t>torustik</w:t>
      </w:r>
      <w:bookmarkEnd w:id="13"/>
      <w:r w:rsidR="00861111" w:rsidRPr="00155BED">
        <w:t xml:space="preserve"> </w:t>
      </w:r>
    </w:p>
    <w:p w14:paraId="65887F80" w14:textId="476DD53E" w:rsidR="00EE418B" w:rsidRPr="00155BED" w:rsidRDefault="00F20347" w:rsidP="00C936C1">
      <w:pPr>
        <w:spacing w:line="276" w:lineRule="auto"/>
        <w:jc w:val="both"/>
      </w:pPr>
      <w:r>
        <w:t>Sademeevee rajatiste projekteerimine</w:t>
      </w:r>
      <w:r w:rsidR="00394D4D" w:rsidRPr="00155BED">
        <w:t xml:space="preserve"> </w:t>
      </w:r>
      <w:r w:rsidR="00372141" w:rsidRPr="00155BED">
        <w:t xml:space="preserve">ei kuulu käesoleva hanke </w:t>
      </w:r>
      <w:r w:rsidR="00C25E02" w:rsidRPr="00155BED">
        <w:t xml:space="preserve">Tööde </w:t>
      </w:r>
      <w:r w:rsidR="00372141" w:rsidRPr="00155BED">
        <w:t xml:space="preserve">mahtu. </w:t>
      </w:r>
    </w:p>
    <w:p w14:paraId="3BD6D075" w14:textId="5174C704" w:rsidR="00ED7937" w:rsidRPr="00155BED" w:rsidRDefault="00ED7937" w:rsidP="00ED7937">
      <w:pPr>
        <w:pStyle w:val="Heading2"/>
        <w:rPr>
          <w:i w:val="0"/>
          <w:iCs/>
        </w:rPr>
      </w:pPr>
      <w:r w:rsidRPr="00155BED">
        <w:rPr>
          <w:i w:val="0"/>
          <w:iCs/>
        </w:rPr>
        <w:t xml:space="preserve">     </w:t>
      </w:r>
      <w:bookmarkStart w:id="14" w:name="_Toc167708364"/>
      <w:r w:rsidR="0045050A">
        <w:rPr>
          <w:i w:val="0"/>
          <w:iCs/>
        </w:rPr>
        <w:t>5.5</w:t>
      </w:r>
      <w:r w:rsidRPr="00155BED">
        <w:rPr>
          <w:i w:val="0"/>
          <w:iCs/>
        </w:rPr>
        <w:t xml:space="preserve"> Kraavid</w:t>
      </w:r>
      <w:bookmarkEnd w:id="14"/>
    </w:p>
    <w:p w14:paraId="0D1BFDA8" w14:textId="4517EEEA" w:rsidR="00861111" w:rsidRDefault="00ED7937" w:rsidP="00D30E9F">
      <w:pPr>
        <w:spacing w:line="276" w:lineRule="auto"/>
        <w:jc w:val="both"/>
      </w:pPr>
      <w:r w:rsidRPr="00155BED">
        <w:t>Projekti alal asuvate kraavide rekonstrueerimi</w:t>
      </w:r>
      <w:r w:rsidR="00CF31FE">
        <w:t>s</w:t>
      </w:r>
      <w:r w:rsidRPr="00155BED">
        <w:t>e, süvendami</w:t>
      </w:r>
      <w:r w:rsidR="00CF31FE">
        <w:t>s</w:t>
      </w:r>
      <w:r w:rsidRPr="00155BED">
        <w:t xml:space="preserve">e jms </w:t>
      </w:r>
      <w:r w:rsidR="00CF31FE">
        <w:t xml:space="preserve">projekteerimine </w:t>
      </w:r>
      <w:r w:rsidRPr="00155BED">
        <w:t>ei kuulu käesoleva hanke Tööde mahtu</w:t>
      </w:r>
      <w:r w:rsidR="00AD42F9" w:rsidRPr="00155BED">
        <w:t xml:space="preserve">. </w:t>
      </w:r>
    </w:p>
    <w:p w14:paraId="7763A709" w14:textId="77777777" w:rsidR="00580FA2" w:rsidRDefault="00580FA2" w:rsidP="00D30E9F">
      <w:pPr>
        <w:spacing w:line="276" w:lineRule="auto"/>
        <w:jc w:val="both"/>
      </w:pPr>
    </w:p>
    <w:p w14:paraId="18B7E685" w14:textId="1A5ACDC0" w:rsidR="00580FA2" w:rsidRDefault="00580FA2" w:rsidP="00CD0D5A">
      <w:pPr>
        <w:pStyle w:val="Heading3"/>
      </w:pPr>
      <w:bookmarkStart w:id="15" w:name="_Toc167708365"/>
      <w:r>
        <w:t>5.6 Teed</w:t>
      </w:r>
      <w:r w:rsidR="001F7647">
        <w:t xml:space="preserve"> ja tänavad</w:t>
      </w:r>
      <w:bookmarkEnd w:id="15"/>
    </w:p>
    <w:p w14:paraId="1D7F3100" w14:textId="77777777" w:rsidR="00314ECE" w:rsidRDefault="00314ECE" w:rsidP="00CC3247">
      <w:pPr>
        <w:jc w:val="both"/>
      </w:pPr>
      <w:r w:rsidRPr="00314ECE">
        <w:t>Töö aluseks oleva teeprojekti</w:t>
      </w:r>
      <w:r>
        <w:t xml:space="preserve"> (LISA 5.1)</w:t>
      </w:r>
      <w:r w:rsidRPr="00314ECE">
        <w:t xml:space="preserve"> kohaste üldkasutatavate teede, tänavate, platside jms </w:t>
      </w:r>
      <w:r>
        <w:t>projekteerimine</w:t>
      </w:r>
      <w:r w:rsidRPr="00314ECE">
        <w:t xml:space="preserve"> ei kuulu käesoleva hanke Tööde mahtu. </w:t>
      </w:r>
    </w:p>
    <w:p w14:paraId="4A5AF966" w14:textId="63C0EB70" w:rsidR="00CC3247" w:rsidRPr="00922041" w:rsidRDefault="00314ECE" w:rsidP="00CC3247">
      <w:pPr>
        <w:jc w:val="both"/>
        <w:rPr>
          <w:rFonts w:cs="Arial"/>
          <w:szCs w:val="22"/>
        </w:rPr>
      </w:pPr>
      <w:r>
        <w:t>Reoveep</w:t>
      </w:r>
      <w:r w:rsidR="00CC3247">
        <w:t>umpla juurdepääsutee, hooldusplatsi ja pumplaplatsi projekteerimine kuulub käesoleva hanke Tööde mahtu.</w:t>
      </w:r>
    </w:p>
    <w:p w14:paraId="61F68BB8" w14:textId="77777777" w:rsidR="00CC3247" w:rsidRDefault="00CC3247" w:rsidP="00D30E9F">
      <w:pPr>
        <w:spacing w:line="276" w:lineRule="auto"/>
        <w:jc w:val="both"/>
      </w:pPr>
    </w:p>
    <w:p w14:paraId="6A37A013" w14:textId="7488A69E" w:rsidR="004D2990" w:rsidRDefault="004D2990" w:rsidP="0075762F">
      <w:pPr>
        <w:pStyle w:val="Heading3"/>
      </w:pPr>
      <w:bookmarkStart w:id="16" w:name="_Toc167708366"/>
      <w:r w:rsidRPr="0075762F">
        <w:lastRenderedPageBreak/>
        <w:t>5.7 Katete taastamine</w:t>
      </w:r>
      <w:bookmarkEnd w:id="16"/>
    </w:p>
    <w:p w14:paraId="4F00997A" w14:textId="242CD07F" w:rsidR="00FB5EDE" w:rsidRPr="00FB5EDE" w:rsidRDefault="00FB5EDE" w:rsidP="00FB5EDE">
      <w:pPr>
        <w:spacing w:line="276" w:lineRule="auto"/>
        <w:jc w:val="both"/>
      </w:pPr>
      <w:r w:rsidRPr="004F4B1D">
        <w:t xml:space="preserve">Kõikide projekteeritavate rajatiste katete taastamise projekteerimine kuulub käesoleva hanke Tööde mahtu.  </w:t>
      </w:r>
    </w:p>
    <w:p w14:paraId="09CA0AE7" w14:textId="394131CC" w:rsidR="005F4C2A" w:rsidRDefault="005F4C2A" w:rsidP="005F4C2A">
      <w:pPr>
        <w:jc w:val="both"/>
        <w:rPr>
          <w:rFonts w:cs="Arial"/>
          <w:szCs w:val="22"/>
        </w:rPr>
      </w:pPr>
      <w:r w:rsidRPr="00E90525">
        <w:rPr>
          <w:rFonts w:cs="Arial"/>
          <w:szCs w:val="22"/>
        </w:rPr>
        <w:t xml:space="preserve">Teeprojekti </w:t>
      </w:r>
      <w:r w:rsidR="006108E8">
        <w:rPr>
          <w:rFonts w:cs="Arial"/>
          <w:szCs w:val="22"/>
        </w:rPr>
        <w:t xml:space="preserve">(LISA 5.1) </w:t>
      </w:r>
      <w:r w:rsidRPr="00E90525">
        <w:rPr>
          <w:rFonts w:cs="Arial"/>
          <w:szCs w:val="22"/>
        </w:rPr>
        <w:t xml:space="preserve">kohaselt projekteeritud uute katendite piirkonnas kuulub </w:t>
      </w:r>
      <w:r w:rsidR="00BE7C9C">
        <w:rPr>
          <w:rFonts w:cs="Arial"/>
          <w:szCs w:val="22"/>
        </w:rPr>
        <w:t>T</w:t>
      </w:r>
      <w:r w:rsidRPr="00E90525">
        <w:rPr>
          <w:rFonts w:cs="Arial"/>
          <w:szCs w:val="22"/>
        </w:rPr>
        <w:t>ööde mahtu kaevikute tagasitäidete teostami</w:t>
      </w:r>
      <w:r w:rsidR="00FB5EDE">
        <w:rPr>
          <w:rFonts w:cs="Arial"/>
          <w:szCs w:val="22"/>
        </w:rPr>
        <w:t>s</w:t>
      </w:r>
      <w:r w:rsidRPr="00E90525">
        <w:rPr>
          <w:rFonts w:cs="Arial"/>
          <w:szCs w:val="22"/>
        </w:rPr>
        <w:t>e</w:t>
      </w:r>
      <w:r w:rsidR="00FB5EDE">
        <w:rPr>
          <w:rFonts w:cs="Arial"/>
          <w:szCs w:val="22"/>
        </w:rPr>
        <w:t xml:space="preserve"> projekteerimine</w:t>
      </w:r>
      <w:r w:rsidRPr="00E90525">
        <w:rPr>
          <w:rFonts w:cs="Arial"/>
          <w:szCs w:val="22"/>
        </w:rPr>
        <w:t xml:space="preserve"> liiklus alal kuni tee aluskonstruktsioonini ja haljasalal kuni kasvumulla kihini. Tagasitäidete </w:t>
      </w:r>
      <w:r w:rsidR="00B82438">
        <w:rPr>
          <w:rFonts w:cs="Arial"/>
          <w:szCs w:val="22"/>
        </w:rPr>
        <w:t>teostamise projekteerimisel</w:t>
      </w:r>
      <w:r w:rsidRPr="00E90525">
        <w:rPr>
          <w:rFonts w:cs="Arial"/>
          <w:szCs w:val="22"/>
        </w:rPr>
        <w:t xml:space="preserve"> tuleb lähtuda muuhulgas teeprojektis esitatud liiklusala tagasitäidete nõuetest.</w:t>
      </w:r>
    </w:p>
    <w:p w14:paraId="529241A0" w14:textId="0CA8F6B3" w:rsidR="005F4C2A" w:rsidRPr="00E90525" w:rsidRDefault="005F4C2A" w:rsidP="005F4C2A">
      <w:pPr>
        <w:jc w:val="both"/>
        <w:rPr>
          <w:rFonts w:cs="Arial"/>
          <w:szCs w:val="22"/>
        </w:rPr>
      </w:pPr>
      <w:r w:rsidRPr="00E90525">
        <w:rPr>
          <w:rFonts w:cs="Arial"/>
          <w:szCs w:val="22"/>
        </w:rPr>
        <w:t xml:space="preserve">Piirkondades, kus teeprojekti kohaselt ei ole ette nähtud uute katendite rajamist, kuulub </w:t>
      </w:r>
      <w:r w:rsidR="00CC5D1F">
        <w:rPr>
          <w:rFonts w:cs="Arial"/>
          <w:szCs w:val="22"/>
        </w:rPr>
        <w:t>T</w:t>
      </w:r>
      <w:r w:rsidRPr="00E90525">
        <w:rPr>
          <w:rFonts w:cs="Arial"/>
          <w:szCs w:val="22"/>
        </w:rPr>
        <w:t>ööde mahtu olemasolevate katendite taastami</w:t>
      </w:r>
      <w:r w:rsidR="00CC5D1F">
        <w:rPr>
          <w:rFonts w:cs="Arial"/>
          <w:szCs w:val="22"/>
        </w:rPr>
        <w:t>s</w:t>
      </w:r>
      <w:r w:rsidRPr="00E90525">
        <w:rPr>
          <w:rFonts w:cs="Arial"/>
          <w:szCs w:val="22"/>
        </w:rPr>
        <w:t>e</w:t>
      </w:r>
      <w:r w:rsidR="00CC5D1F">
        <w:rPr>
          <w:rFonts w:cs="Arial"/>
          <w:szCs w:val="22"/>
        </w:rPr>
        <w:t xml:space="preserve"> projekteerimine</w:t>
      </w:r>
      <w:r w:rsidRPr="00E90525">
        <w:rPr>
          <w:rFonts w:cs="Arial"/>
          <w:szCs w:val="22"/>
        </w:rPr>
        <w:t xml:space="preserve"> vähemalt ehituse eelsele tasemele.  </w:t>
      </w:r>
    </w:p>
    <w:p w14:paraId="05DEBC66" w14:textId="77777777" w:rsidR="00861111" w:rsidRPr="00155BED" w:rsidRDefault="00861111" w:rsidP="00861111">
      <w:pPr>
        <w:spacing w:line="276" w:lineRule="auto"/>
      </w:pPr>
    </w:p>
    <w:p w14:paraId="2E4E7C3D" w14:textId="77777777" w:rsidR="00861111" w:rsidRPr="00155BED" w:rsidRDefault="00861111" w:rsidP="00861111">
      <w:pPr>
        <w:pStyle w:val="ETPGrupp"/>
        <w:spacing w:line="276" w:lineRule="auto"/>
        <w:rPr>
          <w:rFonts w:cs="Arial"/>
          <w:sz w:val="22"/>
          <w:szCs w:val="22"/>
          <w:lang w:eastAsia="ar-SA"/>
        </w:rPr>
      </w:pPr>
    </w:p>
    <w:p w14:paraId="79E1EB7E" w14:textId="77777777" w:rsidR="00244FAB" w:rsidRDefault="00244FAB"/>
    <w:sectPr w:rsidR="00244FAB">
      <w:footerReference w:type="default" r:id="rId16"/>
      <w:footnotePr>
        <w:pos w:val="beneathText"/>
      </w:footnotePr>
      <w:pgSz w:w="11905" w:h="16837" w:code="9"/>
      <w:pgMar w:top="1440" w:right="1134"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29C87" w14:textId="77777777" w:rsidR="0043721F" w:rsidRDefault="0043721F">
      <w:pPr>
        <w:spacing w:after="0"/>
      </w:pPr>
      <w:r>
        <w:separator/>
      </w:r>
    </w:p>
  </w:endnote>
  <w:endnote w:type="continuationSeparator" w:id="0">
    <w:p w14:paraId="3B2068B8" w14:textId="77777777" w:rsidR="0043721F" w:rsidRDefault="0043721F">
      <w:pPr>
        <w:spacing w:after="0"/>
      </w:pPr>
      <w:r>
        <w:continuationSeparator/>
      </w:r>
    </w:p>
  </w:endnote>
  <w:endnote w:type="continuationNotice" w:id="1">
    <w:p w14:paraId="6A99496D" w14:textId="77777777" w:rsidR="0043721F" w:rsidRDefault="004372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D943" w14:textId="77777777" w:rsidR="008D74FE" w:rsidRDefault="00CF60C8">
    <w:pPr>
      <w:pStyle w:val="Footer"/>
      <w:tabs>
        <w:tab w:val="clear" w:pos="432"/>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99387" w14:textId="77777777" w:rsidR="0043721F" w:rsidRDefault="0043721F">
      <w:pPr>
        <w:spacing w:after="0"/>
      </w:pPr>
      <w:r>
        <w:separator/>
      </w:r>
    </w:p>
  </w:footnote>
  <w:footnote w:type="continuationSeparator" w:id="0">
    <w:p w14:paraId="627D3CA1" w14:textId="77777777" w:rsidR="0043721F" w:rsidRDefault="0043721F">
      <w:pPr>
        <w:spacing w:after="0"/>
      </w:pPr>
      <w:r>
        <w:continuationSeparator/>
      </w:r>
    </w:p>
  </w:footnote>
  <w:footnote w:type="continuationNotice" w:id="1">
    <w:p w14:paraId="05E1EC8C" w14:textId="77777777" w:rsidR="0043721F" w:rsidRDefault="004372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
        </w:tabs>
        <w:ind w:left="72" w:hanging="432"/>
      </w:pPr>
    </w:lvl>
    <w:lvl w:ilvl="1">
      <w:start w:val="1"/>
      <w:numFmt w:val="decimal"/>
      <w:lvlText w:val="%1.%2"/>
      <w:lvlJc w:val="left"/>
      <w:pPr>
        <w:tabs>
          <w:tab w:val="num" w:pos="216"/>
        </w:tabs>
        <w:ind w:left="21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618"/>
        </w:tabs>
        <w:ind w:left="618" w:hanging="375"/>
      </w:pPr>
    </w:lvl>
  </w:abstractNum>
  <w:abstractNum w:abstractNumId="3" w15:restartNumberingAfterBreak="0">
    <w:nsid w:val="00000004"/>
    <w:multiLevelType w:val="singleLevel"/>
    <w:tmpl w:val="8B5E0BC8"/>
    <w:name w:val="WW8Num4"/>
    <w:lvl w:ilvl="0">
      <w:start w:val="5"/>
      <w:numFmt w:val="lowerLetter"/>
      <w:lvlText w:val="(%1)"/>
      <w:lvlJc w:val="left"/>
      <w:pPr>
        <w:tabs>
          <w:tab w:val="num" w:pos="1444"/>
        </w:tabs>
        <w:ind w:left="1444" w:hanging="675"/>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780"/>
        </w:tabs>
        <w:ind w:left="780" w:hanging="420"/>
      </w:pPr>
    </w:lvl>
  </w:abstractNum>
  <w:abstractNum w:abstractNumId="5" w15:restartNumberingAfterBreak="0">
    <w:nsid w:val="00000006"/>
    <w:multiLevelType w:val="singleLevel"/>
    <w:tmpl w:val="00000006"/>
    <w:name w:val="WW8Num7"/>
    <w:lvl w:ilvl="0">
      <w:start w:val="1"/>
      <w:numFmt w:val="lowerLetter"/>
      <w:lvlText w:val="(%1)"/>
      <w:lvlJc w:val="left"/>
      <w:pPr>
        <w:tabs>
          <w:tab w:val="num" w:pos="780"/>
        </w:tabs>
        <w:ind w:left="780" w:hanging="420"/>
      </w:pPr>
    </w:lvl>
  </w:abstractNum>
  <w:abstractNum w:abstractNumId="6" w15:restartNumberingAfterBreak="0">
    <w:nsid w:val="00000007"/>
    <w:multiLevelType w:val="multilevel"/>
    <w:tmpl w:val="00000007"/>
    <w:name w:val="WW8Num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18B68C9"/>
    <w:multiLevelType w:val="multilevel"/>
    <w:tmpl w:val="85189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F959A1"/>
    <w:multiLevelType w:val="hybridMultilevel"/>
    <w:tmpl w:val="5E44AE1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0B1E3688"/>
    <w:multiLevelType w:val="multilevel"/>
    <w:tmpl w:val="9BBE47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DF35146"/>
    <w:multiLevelType w:val="multilevel"/>
    <w:tmpl w:val="5F4E90CE"/>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15144C86"/>
    <w:multiLevelType w:val="multilevel"/>
    <w:tmpl w:val="0ABAFB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503134"/>
    <w:multiLevelType w:val="hybridMultilevel"/>
    <w:tmpl w:val="93105E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6D04C27"/>
    <w:multiLevelType w:val="multilevel"/>
    <w:tmpl w:val="0EFC398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2293858"/>
    <w:multiLevelType w:val="multilevel"/>
    <w:tmpl w:val="28B4CCB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756733"/>
    <w:multiLevelType w:val="hybridMultilevel"/>
    <w:tmpl w:val="F92822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C0E34FE"/>
    <w:multiLevelType w:val="multilevel"/>
    <w:tmpl w:val="CE38D064"/>
    <w:lvl w:ilvl="0">
      <w:start w:val="1"/>
      <w:numFmt w:val="decimal"/>
      <w:lvlText w:val="%1."/>
      <w:lvlJc w:val="left"/>
      <w:pPr>
        <w:tabs>
          <w:tab w:val="num" w:pos="360"/>
        </w:tabs>
        <w:ind w:left="360" w:hanging="360"/>
      </w:pPr>
      <w:rPr>
        <w:rFonts w:hint="default"/>
        <w:b/>
        <w:color w:val="auto"/>
        <w:sz w:val="28"/>
      </w:rPr>
    </w:lvl>
    <w:lvl w:ilvl="1">
      <w:start w:val="1"/>
      <w:numFmt w:val="decimal"/>
      <w:isLgl/>
      <w:lvlText w:val="%1.%2"/>
      <w:lvlJc w:val="left"/>
      <w:pPr>
        <w:tabs>
          <w:tab w:val="num" w:pos="360"/>
        </w:tabs>
        <w:ind w:left="360" w:hanging="360"/>
      </w:pPr>
      <w:rPr>
        <w:rFonts w:hint="default"/>
        <w:b w:val="0"/>
        <w:sz w:val="2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1546939"/>
    <w:multiLevelType w:val="hybridMultilevel"/>
    <w:tmpl w:val="29CA8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764752"/>
    <w:multiLevelType w:val="hybridMultilevel"/>
    <w:tmpl w:val="EBC0DEF4"/>
    <w:lvl w:ilvl="0" w:tplc="AFCCC4B4">
      <w:numFmt w:val="bullet"/>
      <w:pStyle w:val="ListBullet1"/>
      <w:lvlText w:val="-"/>
      <w:lvlJc w:val="left"/>
      <w:pPr>
        <w:ind w:left="720" w:hanging="360"/>
      </w:pPr>
      <w:rPr>
        <w:rFonts w:ascii="Batang" w:eastAsia="Batang" w:hAnsi="Batang" w:cs="Batang" w:hint="default"/>
      </w:rPr>
    </w:lvl>
    <w:lvl w:ilvl="1" w:tplc="04250019">
      <w:start w:val="1"/>
      <w:numFmt w:val="bullet"/>
      <w:lvlText w:val="o"/>
      <w:lvlJc w:val="left"/>
      <w:pPr>
        <w:ind w:left="1440" w:hanging="360"/>
      </w:pPr>
      <w:rPr>
        <w:rFonts w:ascii="Courier New" w:hAnsi="Courier New" w:cs="Courier New" w:hint="default"/>
      </w:rPr>
    </w:lvl>
    <w:lvl w:ilvl="2" w:tplc="0425001B">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20" w15:restartNumberingAfterBreak="0">
    <w:nsid w:val="4C6F715C"/>
    <w:multiLevelType w:val="hybridMultilevel"/>
    <w:tmpl w:val="1A14D252"/>
    <w:lvl w:ilvl="0" w:tplc="4CC22C20">
      <w:numFmt w:val="bullet"/>
      <w:lvlText w:val="•"/>
      <w:lvlJc w:val="left"/>
      <w:pPr>
        <w:ind w:left="1080" w:hanging="72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92536CE"/>
    <w:multiLevelType w:val="hybridMultilevel"/>
    <w:tmpl w:val="09C65586"/>
    <w:lvl w:ilvl="0" w:tplc="4F140CE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72194"/>
    <w:multiLevelType w:val="hybridMultilevel"/>
    <w:tmpl w:val="14729EBE"/>
    <w:lvl w:ilvl="0" w:tplc="D44C1766">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EFA4B60"/>
    <w:multiLevelType w:val="hybridMultilevel"/>
    <w:tmpl w:val="73EED2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4860659"/>
    <w:multiLevelType w:val="hybridMultilevel"/>
    <w:tmpl w:val="A282FD3E"/>
    <w:lvl w:ilvl="0" w:tplc="3C24BC0C">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26A37"/>
    <w:multiLevelType w:val="hybridMultilevel"/>
    <w:tmpl w:val="22407142"/>
    <w:lvl w:ilvl="0" w:tplc="14882418">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46FF4"/>
    <w:multiLevelType w:val="hybridMultilevel"/>
    <w:tmpl w:val="146831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EC3603B"/>
    <w:multiLevelType w:val="hybridMultilevel"/>
    <w:tmpl w:val="4DAC36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28745793">
    <w:abstractNumId w:val="15"/>
  </w:num>
  <w:num w:numId="2" w16cid:durableId="1061368138">
    <w:abstractNumId w:val="19"/>
  </w:num>
  <w:num w:numId="3" w16cid:durableId="1227448320">
    <w:abstractNumId w:val="24"/>
  </w:num>
  <w:num w:numId="4" w16cid:durableId="691495223">
    <w:abstractNumId w:val="21"/>
  </w:num>
  <w:num w:numId="5" w16cid:durableId="107162295">
    <w:abstractNumId w:val="22"/>
  </w:num>
  <w:num w:numId="6" w16cid:durableId="1002319046">
    <w:abstractNumId w:val="20"/>
  </w:num>
  <w:num w:numId="7" w16cid:durableId="401685492">
    <w:abstractNumId w:val="16"/>
  </w:num>
  <w:num w:numId="8" w16cid:durableId="805703133">
    <w:abstractNumId w:val="10"/>
  </w:num>
  <w:num w:numId="9" w16cid:durableId="37321640">
    <w:abstractNumId w:val="25"/>
  </w:num>
  <w:num w:numId="10" w16cid:durableId="514685461">
    <w:abstractNumId w:val="12"/>
  </w:num>
  <w:num w:numId="11" w16cid:durableId="1401830416">
    <w:abstractNumId w:val="23"/>
  </w:num>
  <w:num w:numId="12" w16cid:durableId="1701082097">
    <w:abstractNumId w:val="18"/>
  </w:num>
  <w:num w:numId="13" w16cid:durableId="799877695">
    <w:abstractNumId w:val="27"/>
  </w:num>
  <w:num w:numId="14" w16cid:durableId="1933662498">
    <w:abstractNumId w:val="9"/>
  </w:num>
  <w:num w:numId="15" w16cid:durableId="925387498">
    <w:abstractNumId w:val="13"/>
  </w:num>
  <w:num w:numId="16" w16cid:durableId="866795358">
    <w:abstractNumId w:val="14"/>
  </w:num>
  <w:num w:numId="17" w16cid:durableId="86464941">
    <w:abstractNumId w:val="26"/>
  </w:num>
  <w:num w:numId="18" w16cid:durableId="1222599535">
    <w:abstractNumId w:val="8"/>
  </w:num>
  <w:num w:numId="19" w16cid:durableId="1414163615">
    <w:abstractNumId w:val="11"/>
  </w:num>
  <w:num w:numId="20" w16cid:durableId="16182000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11"/>
    <w:rsid w:val="00025014"/>
    <w:rsid w:val="00026E43"/>
    <w:rsid w:val="00035E3C"/>
    <w:rsid w:val="000413B7"/>
    <w:rsid w:val="000435F1"/>
    <w:rsid w:val="0006141C"/>
    <w:rsid w:val="000862C3"/>
    <w:rsid w:val="000945E9"/>
    <w:rsid w:val="000C2B4D"/>
    <w:rsid w:val="000C4868"/>
    <w:rsid w:val="000C5A76"/>
    <w:rsid w:val="000D48DA"/>
    <w:rsid w:val="000D5E5D"/>
    <w:rsid w:val="000D723B"/>
    <w:rsid w:val="000F3BDA"/>
    <w:rsid w:val="00105A01"/>
    <w:rsid w:val="00117B77"/>
    <w:rsid w:val="00121288"/>
    <w:rsid w:val="00127CB9"/>
    <w:rsid w:val="00136BF3"/>
    <w:rsid w:val="001424F7"/>
    <w:rsid w:val="00155BED"/>
    <w:rsid w:val="0016151D"/>
    <w:rsid w:val="00162F89"/>
    <w:rsid w:val="001645E2"/>
    <w:rsid w:val="00173F4B"/>
    <w:rsid w:val="001A5355"/>
    <w:rsid w:val="001B62FC"/>
    <w:rsid w:val="001C2088"/>
    <w:rsid w:val="001C6379"/>
    <w:rsid w:val="001F0050"/>
    <w:rsid w:val="001F6121"/>
    <w:rsid w:val="001F75F7"/>
    <w:rsid w:val="001F7647"/>
    <w:rsid w:val="002053C1"/>
    <w:rsid w:val="002112E9"/>
    <w:rsid w:val="00213BC2"/>
    <w:rsid w:val="002169E8"/>
    <w:rsid w:val="00235D8E"/>
    <w:rsid w:val="00244FAB"/>
    <w:rsid w:val="00250362"/>
    <w:rsid w:val="002602DD"/>
    <w:rsid w:val="00261FFE"/>
    <w:rsid w:val="00270907"/>
    <w:rsid w:val="002845FC"/>
    <w:rsid w:val="00287A09"/>
    <w:rsid w:val="002A4F45"/>
    <w:rsid w:val="002C34C1"/>
    <w:rsid w:val="002D0D23"/>
    <w:rsid w:val="002D23CA"/>
    <w:rsid w:val="002E7AF9"/>
    <w:rsid w:val="002F20CE"/>
    <w:rsid w:val="002F2966"/>
    <w:rsid w:val="0030076D"/>
    <w:rsid w:val="00304BAF"/>
    <w:rsid w:val="00314394"/>
    <w:rsid w:val="00314ECE"/>
    <w:rsid w:val="00314F83"/>
    <w:rsid w:val="00315942"/>
    <w:rsid w:val="00326741"/>
    <w:rsid w:val="00335177"/>
    <w:rsid w:val="0033590A"/>
    <w:rsid w:val="003420F3"/>
    <w:rsid w:val="0034253C"/>
    <w:rsid w:val="00346128"/>
    <w:rsid w:val="0035055E"/>
    <w:rsid w:val="0035062D"/>
    <w:rsid w:val="00351CF0"/>
    <w:rsid w:val="003539CF"/>
    <w:rsid w:val="003618A5"/>
    <w:rsid w:val="00361C0F"/>
    <w:rsid w:val="00372141"/>
    <w:rsid w:val="00372783"/>
    <w:rsid w:val="003735F5"/>
    <w:rsid w:val="00377BB9"/>
    <w:rsid w:val="003901B0"/>
    <w:rsid w:val="00392279"/>
    <w:rsid w:val="00394D4D"/>
    <w:rsid w:val="003969EC"/>
    <w:rsid w:val="00397983"/>
    <w:rsid w:val="003A652C"/>
    <w:rsid w:val="003A6DDC"/>
    <w:rsid w:val="003B163F"/>
    <w:rsid w:val="003B541B"/>
    <w:rsid w:val="003D7B54"/>
    <w:rsid w:val="003E0B00"/>
    <w:rsid w:val="003E4CC3"/>
    <w:rsid w:val="003E7708"/>
    <w:rsid w:val="003F4137"/>
    <w:rsid w:val="00407D51"/>
    <w:rsid w:val="004167D2"/>
    <w:rsid w:val="004171F8"/>
    <w:rsid w:val="00422632"/>
    <w:rsid w:val="0043721F"/>
    <w:rsid w:val="0045050A"/>
    <w:rsid w:val="00465CCC"/>
    <w:rsid w:val="00474B62"/>
    <w:rsid w:val="00480D79"/>
    <w:rsid w:val="00480F43"/>
    <w:rsid w:val="004849AD"/>
    <w:rsid w:val="004A5A9C"/>
    <w:rsid w:val="004A6466"/>
    <w:rsid w:val="004A662B"/>
    <w:rsid w:val="004C0F2C"/>
    <w:rsid w:val="004C12A0"/>
    <w:rsid w:val="004C4773"/>
    <w:rsid w:val="004D2990"/>
    <w:rsid w:val="004F365E"/>
    <w:rsid w:val="004F4B1D"/>
    <w:rsid w:val="00505932"/>
    <w:rsid w:val="00506D82"/>
    <w:rsid w:val="00507E94"/>
    <w:rsid w:val="00515AA7"/>
    <w:rsid w:val="0052443C"/>
    <w:rsid w:val="00555C29"/>
    <w:rsid w:val="00562F66"/>
    <w:rsid w:val="005642AE"/>
    <w:rsid w:val="00564567"/>
    <w:rsid w:val="00571566"/>
    <w:rsid w:val="0057213C"/>
    <w:rsid w:val="005738D9"/>
    <w:rsid w:val="00573AD0"/>
    <w:rsid w:val="00576C80"/>
    <w:rsid w:val="00580525"/>
    <w:rsid w:val="00580FA2"/>
    <w:rsid w:val="0058365F"/>
    <w:rsid w:val="00586F19"/>
    <w:rsid w:val="005925BE"/>
    <w:rsid w:val="00597D7D"/>
    <w:rsid w:val="005B264C"/>
    <w:rsid w:val="005B58CE"/>
    <w:rsid w:val="005C231C"/>
    <w:rsid w:val="005C5145"/>
    <w:rsid w:val="005D4BC7"/>
    <w:rsid w:val="005E6794"/>
    <w:rsid w:val="005F19F8"/>
    <w:rsid w:val="005F4C2A"/>
    <w:rsid w:val="006108E8"/>
    <w:rsid w:val="00610C9A"/>
    <w:rsid w:val="00612764"/>
    <w:rsid w:val="00636721"/>
    <w:rsid w:val="006477EA"/>
    <w:rsid w:val="00654F26"/>
    <w:rsid w:val="00666653"/>
    <w:rsid w:val="00673596"/>
    <w:rsid w:val="0068233C"/>
    <w:rsid w:val="006860AC"/>
    <w:rsid w:val="006943E5"/>
    <w:rsid w:val="006952DE"/>
    <w:rsid w:val="006B2F5D"/>
    <w:rsid w:val="006D3D82"/>
    <w:rsid w:val="006E66D8"/>
    <w:rsid w:val="0071765D"/>
    <w:rsid w:val="007208DD"/>
    <w:rsid w:val="0073379E"/>
    <w:rsid w:val="00737F43"/>
    <w:rsid w:val="00745E8C"/>
    <w:rsid w:val="00750D70"/>
    <w:rsid w:val="00752DD3"/>
    <w:rsid w:val="007545FA"/>
    <w:rsid w:val="0075762F"/>
    <w:rsid w:val="00761C3F"/>
    <w:rsid w:val="00766DE3"/>
    <w:rsid w:val="00770369"/>
    <w:rsid w:val="00772BC8"/>
    <w:rsid w:val="0077533C"/>
    <w:rsid w:val="00784F76"/>
    <w:rsid w:val="007A79A0"/>
    <w:rsid w:val="007B1A10"/>
    <w:rsid w:val="007C19E9"/>
    <w:rsid w:val="007C4C2E"/>
    <w:rsid w:val="007D0953"/>
    <w:rsid w:val="007D16D7"/>
    <w:rsid w:val="007D16F1"/>
    <w:rsid w:val="007F7443"/>
    <w:rsid w:val="008028AA"/>
    <w:rsid w:val="0082201B"/>
    <w:rsid w:val="00836A26"/>
    <w:rsid w:val="00836E20"/>
    <w:rsid w:val="00845CD7"/>
    <w:rsid w:val="00860AC5"/>
    <w:rsid w:val="00861111"/>
    <w:rsid w:val="00882D73"/>
    <w:rsid w:val="00892BDF"/>
    <w:rsid w:val="008A03D1"/>
    <w:rsid w:val="008A6CFB"/>
    <w:rsid w:val="008B1BCB"/>
    <w:rsid w:val="008B3760"/>
    <w:rsid w:val="008C21BF"/>
    <w:rsid w:val="008D5E94"/>
    <w:rsid w:val="008D74FE"/>
    <w:rsid w:val="008E0951"/>
    <w:rsid w:val="008E16E9"/>
    <w:rsid w:val="008F6EA5"/>
    <w:rsid w:val="00903EAC"/>
    <w:rsid w:val="00907122"/>
    <w:rsid w:val="009072E3"/>
    <w:rsid w:val="00913DAC"/>
    <w:rsid w:val="00922041"/>
    <w:rsid w:val="00925079"/>
    <w:rsid w:val="00925C09"/>
    <w:rsid w:val="00937932"/>
    <w:rsid w:val="00950D33"/>
    <w:rsid w:val="009615EC"/>
    <w:rsid w:val="009634CD"/>
    <w:rsid w:val="009758B0"/>
    <w:rsid w:val="00986E1B"/>
    <w:rsid w:val="009A321F"/>
    <w:rsid w:val="009B4E41"/>
    <w:rsid w:val="009C1CD3"/>
    <w:rsid w:val="009F2292"/>
    <w:rsid w:val="009F2A09"/>
    <w:rsid w:val="009F7682"/>
    <w:rsid w:val="00A05701"/>
    <w:rsid w:val="00A06669"/>
    <w:rsid w:val="00A10EB2"/>
    <w:rsid w:val="00A17DB1"/>
    <w:rsid w:val="00A4136D"/>
    <w:rsid w:val="00A43A31"/>
    <w:rsid w:val="00A6235C"/>
    <w:rsid w:val="00A623BB"/>
    <w:rsid w:val="00A64A50"/>
    <w:rsid w:val="00A8202E"/>
    <w:rsid w:val="00A87381"/>
    <w:rsid w:val="00AA0691"/>
    <w:rsid w:val="00AA1810"/>
    <w:rsid w:val="00AC53C2"/>
    <w:rsid w:val="00AD42F9"/>
    <w:rsid w:val="00AD4D1D"/>
    <w:rsid w:val="00AD7EEB"/>
    <w:rsid w:val="00AF1E2A"/>
    <w:rsid w:val="00AF1EE3"/>
    <w:rsid w:val="00AF5401"/>
    <w:rsid w:val="00AF54D4"/>
    <w:rsid w:val="00B111F5"/>
    <w:rsid w:val="00B17C47"/>
    <w:rsid w:val="00B26D9A"/>
    <w:rsid w:val="00B42201"/>
    <w:rsid w:val="00B42E01"/>
    <w:rsid w:val="00B5733D"/>
    <w:rsid w:val="00B72177"/>
    <w:rsid w:val="00B73CC9"/>
    <w:rsid w:val="00B82438"/>
    <w:rsid w:val="00B863F1"/>
    <w:rsid w:val="00B96390"/>
    <w:rsid w:val="00BA4369"/>
    <w:rsid w:val="00BB0148"/>
    <w:rsid w:val="00BB557B"/>
    <w:rsid w:val="00BB74AA"/>
    <w:rsid w:val="00BC10B7"/>
    <w:rsid w:val="00BD335E"/>
    <w:rsid w:val="00BD7267"/>
    <w:rsid w:val="00BE07F3"/>
    <w:rsid w:val="00BE7C9C"/>
    <w:rsid w:val="00BF0D0D"/>
    <w:rsid w:val="00BF64EC"/>
    <w:rsid w:val="00C0601F"/>
    <w:rsid w:val="00C168F7"/>
    <w:rsid w:val="00C24AA9"/>
    <w:rsid w:val="00C24B83"/>
    <w:rsid w:val="00C25E02"/>
    <w:rsid w:val="00C37D71"/>
    <w:rsid w:val="00C62213"/>
    <w:rsid w:val="00C627DC"/>
    <w:rsid w:val="00C7600E"/>
    <w:rsid w:val="00C83EC0"/>
    <w:rsid w:val="00C87CEA"/>
    <w:rsid w:val="00C936C1"/>
    <w:rsid w:val="00C961F7"/>
    <w:rsid w:val="00CA4DF2"/>
    <w:rsid w:val="00CA6492"/>
    <w:rsid w:val="00CA6C9C"/>
    <w:rsid w:val="00CB3151"/>
    <w:rsid w:val="00CB4564"/>
    <w:rsid w:val="00CB631D"/>
    <w:rsid w:val="00CC3247"/>
    <w:rsid w:val="00CC5226"/>
    <w:rsid w:val="00CC5D1F"/>
    <w:rsid w:val="00CD0D5A"/>
    <w:rsid w:val="00CD48F4"/>
    <w:rsid w:val="00CD60ED"/>
    <w:rsid w:val="00CE4C44"/>
    <w:rsid w:val="00CF0239"/>
    <w:rsid w:val="00CF31FE"/>
    <w:rsid w:val="00CF60C8"/>
    <w:rsid w:val="00D037D2"/>
    <w:rsid w:val="00D119DF"/>
    <w:rsid w:val="00D12077"/>
    <w:rsid w:val="00D124F1"/>
    <w:rsid w:val="00D30CA9"/>
    <w:rsid w:val="00D30E9F"/>
    <w:rsid w:val="00D3263D"/>
    <w:rsid w:val="00D35FD1"/>
    <w:rsid w:val="00D53DEA"/>
    <w:rsid w:val="00D57092"/>
    <w:rsid w:val="00D663BF"/>
    <w:rsid w:val="00D71638"/>
    <w:rsid w:val="00D750FE"/>
    <w:rsid w:val="00D83489"/>
    <w:rsid w:val="00D90729"/>
    <w:rsid w:val="00D9200A"/>
    <w:rsid w:val="00D95A76"/>
    <w:rsid w:val="00DA53B6"/>
    <w:rsid w:val="00DA5760"/>
    <w:rsid w:val="00DC79B8"/>
    <w:rsid w:val="00DE5E58"/>
    <w:rsid w:val="00DE7D05"/>
    <w:rsid w:val="00DF0A48"/>
    <w:rsid w:val="00E05CD5"/>
    <w:rsid w:val="00E14ECA"/>
    <w:rsid w:val="00E35EF4"/>
    <w:rsid w:val="00E5553C"/>
    <w:rsid w:val="00E70BF2"/>
    <w:rsid w:val="00E7595D"/>
    <w:rsid w:val="00E87C2F"/>
    <w:rsid w:val="00E87FCD"/>
    <w:rsid w:val="00EA5B1D"/>
    <w:rsid w:val="00EC1FC0"/>
    <w:rsid w:val="00EC3206"/>
    <w:rsid w:val="00ED69CA"/>
    <w:rsid w:val="00ED7937"/>
    <w:rsid w:val="00EE3126"/>
    <w:rsid w:val="00EE418B"/>
    <w:rsid w:val="00EE5526"/>
    <w:rsid w:val="00EF44D0"/>
    <w:rsid w:val="00EF7DFB"/>
    <w:rsid w:val="00F03409"/>
    <w:rsid w:val="00F0645A"/>
    <w:rsid w:val="00F11AA8"/>
    <w:rsid w:val="00F16A2A"/>
    <w:rsid w:val="00F20347"/>
    <w:rsid w:val="00F34E87"/>
    <w:rsid w:val="00F44FEB"/>
    <w:rsid w:val="00F451B6"/>
    <w:rsid w:val="00F5501C"/>
    <w:rsid w:val="00F73086"/>
    <w:rsid w:val="00F73A7E"/>
    <w:rsid w:val="00F74E5B"/>
    <w:rsid w:val="00F8787E"/>
    <w:rsid w:val="00F92FC6"/>
    <w:rsid w:val="00F94A03"/>
    <w:rsid w:val="00F94C9B"/>
    <w:rsid w:val="00FA00FB"/>
    <w:rsid w:val="00FA1310"/>
    <w:rsid w:val="00FB2707"/>
    <w:rsid w:val="00FB2F5D"/>
    <w:rsid w:val="00FB5CE8"/>
    <w:rsid w:val="00FB5EDE"/>
    <w:rsid w:val="00FC72D1"/>
    <w:rsid w:val="00FE326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BC6A"/>
  <w15:chartTrackingRefBased/>
  <w15:docId w15:val="{94D92CA3-92D3-4B6C-B0AE-D59CE337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11"/>
    <w:pPr>
      <w:suppressAutoHyphens/>
      <w:spacing w:after="120" w:line="240" w:lineRule="auto"/>
    </w:pPr>
    <w:rPr>
      <w:rFonts w:ascii="Arial" w:eastAsia="Times New Roman" w:hAnsi="Arial" w:cs="Times New Roman"/>
      <w:kern w:val="0"/>
      <w:szCs w:val="20"/>
      <w:lang w:eastAsia="ar-SA"/>
      <w14:ligatures w14:val="none"/>
    </w:rPr>
  </w:style>
  <w:style w:type="paragraph" w:styleId="Heading1">
    <w:name w:val="heading 1"/>
    <w:basedOn w:val="Normal"/>
    <w:next w:val="Normal"/>
    <w:link w:val="Heading1Char"/>
    <w:qFormat/>
    <w:rsid w:val="00861111"/>
    <w:pPr>
      <w:keepNext/>
      <w:tabs>
        <w:tab w:val="left" w:pos="-720"/>
        <w:tab w:val="num" w:pos="360"/>
      </w:tabs>
      <w:outlineLvl w:val="0"/>
    </w:pPr>
    <w:rPr>
      <w:b/>
      <w:sz w:val="32"/>
    </w:rPr>
  </w:style>
  <w:style w:type="paragraph" w:styleId="Heading2">
    <w:name w:val="heading 2"/>
    <w:basedOn w:val="Normal"/>
    <w:next w:val="Normal"/>
    <w:link w:val="Heading2Char"/>
    <w:qFormat/>
    <w:rsid w:val="00861111"/>
    <w:pPr>
      <w:keepNext/>
      <w:spacing w:before="240" w:after="60"/>
      <w:outlineLvl w:val="1"/>
    </w:pPr>
    <w:rPr>
      <w:b/>
      <w:i/>
      <w:sz w:val="24"/>
    </w:rPr>
  </w:style>
  <w:style w:type="paragraph" w:styleId="Heading3">
    <w:name w:val="heading 3"/>
    <w:basedOn w:val="Normal"/>
    <w:next w:val="Normal"/>
    <w:link w:val="Heading3Char"/>
    <w:qFormat/>
    <w:rsid w:val="00861111"/>
    <w:pPr>
      <w:keepNext/>
      <w:outlineLvl w:val="2"/>
    </w:pPr>
    <w:rPr>
      <w:b/>
      <w:sz w:val="24"/>
    </w:rPr>
  </w:style>
  <w:style w:type="paragraph" w:styleId="Heading4">
    <w:name w:val="heading 4"/>
    <w:basedOn w:val="Normal"/>
    <w:next w:val="Normal"/>
    <w:link w:val="Heading4Char"/>
    <w:qFormat/>
    <w:rsid w:val="00861111"/>
    <w:pPr>
      <w:keepNext/>
      <w:jc w:val="center"/>
      <w:outlineLvl w:val="3"/>
    </w:pPr>
    <w:rPr>
      <w:b/>
      <w:sz w:val="36"/>
    </w:rPr>
  </w:style>
  <w:style w:type="paragraph" w:styleId="Heading5">
    <w:name w:val="heading 5"/>
    <w:basedOn w:val="Normal"/>
    <w:next w:val="Normal"/>
    <w:link w:val="Heading5Char"/>
    <w:qFormat/>
    <w:rsid w:val="00861111"/>
    <w:pPr>
      <w:spacing w:before="240" w:after="60"/>
      <w:outlineLvl w:val="4"/>
    </w:pPr>
  </w:style>
  <w:style w:type="paragraph" w:styleId="Heading6">
    <w:name w:val="heading 6"/>
    <w:basedOn w:val="Normal"/>
    <w:next w:val="Normal"/>
    <w:link w:val="Heading6Char"/>
    <w:qFormat/>
    <w:rsid w:val="00861111"/>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111"/>
    <w:rPr>
      <w:rFonts w:ascii="Arial" w:eastAsia="Times New Roman" w:hAnsi="Arial" w:cs="Times New Roman"/>
      <w:b/>
      <w:kern w:val="0"/>
      <w:sz w:val="32"/>
      <w:szCs w:val="20"/>
      <w:lang w:eastAsia="ar-SA"/>
      <w14:ligatures w14:val="none"/>
    </w:rPr>
  </w:style>
  <w:style w:type="character" w:customStyle="1" w:styleId="Heading2Char">
    <w:name w:val="Heading 2 Char"/>
    <w:basedOn w:val="DefaultParagraphFont"/>
    <w:link w:val="Heading2"/>
    <w:rsid w:val="00861111"/>
    <w:rPr>
      <w:rFonts w:ascii="Arial" w:eastAsia="Times New Roman" w:hAnsi="Arial" w:cs="Times New Roman"/>
      <w:b/>
      <w:i/>
      <w:kern w:val="0"/>
      <w:sz w:val="24"/>
      <w:szCs w:val="20"/>
      <w:lang w:eastAsia="ar-SA"/>
      <w14:ligatures w14:val="none"/>
    </w:rPr>
  </w:style>
  <w:style w:type="character" w:customStyle="1" w:styleId="Heading3Char">
    <w:name w:val="Heading 3 Char"/>
    <w:basedOn w:val="DefaultParagraphFont"/>
    <w:link w:val="Heading3"/>
    <w:rsid w:val="00861111"/>
    <w:rPr>
      <w:rFonts w:ascii="Arial" w:eastAsia="Times New Roman" w:hAnsi="Arial" w:cs="Times New Roman"/>
      <w:b/>
      <w:kern w:val="0"/>
      <w:sz w:val="24"/>
      <w:szCs w:val="20"/>
      <w:lang w:eastAsia="ar-SA"/>
      <w14:ligatures w14:val="none"/>
    </w:rPr>
  </w:style>
  <w:style w:type="character" w:customStyle="1" w:styleId="Heading4Char">
    <w:name w:val="Heading 4 Char"/>
    <w:basedOn w:val="DefaultParagraphFont"/>
    <w:link w:val="Heading4"/>
    <w:rsid w:val="00861111"/>
    <w:rPr>
      <w:rFonts w:ascii="Arial" w:eastAsia="Times New Roman" w:hAnsi="Arial" w:cs="Times New Roman"/>
      <w:b/>
      <w:kern w:val="0"/>
      <w:sz w:val="36"/>
      <w:szCs w:val="20"/>
      <w:lang w:eastAsia="ar-SA"/>
      <w14:ligatures w14:val="none"/>
    </w:rPr>
  </w:style>
  <w:style w:type="character" w:customStyle="1" w:styleId="Heading5Char">
    <w:name w:val="Heading 5 Char"/>
    <w:basedOn w:val="DefaultParagraphFont"/>
    <w:link w:val="Heading5"/>
    <w:rsid w:val="00861111"/>
    <w:rPr>
      <w:rFonts w:ascii="Arial" w:eastAsia="Times New Roman" w:hAnsi="Arial" w:cs="Times New Roman"/>
      <w:kern w:val="0"/>
      <w:szCs w:val="20"/>
      <w:lang w:eastAsia="ar-SA"/>
      <w14:ligatures w14:val="none"/>
    </w:rPr>
  </w:style>
  <w:style w:type="character" w:customStyle="1" w:styleId="Heading6Char">
    <w:name w:val="Heading 6 Char"/>
    <w:basedOn w:val="DefaultParagraphFont"/>
    <w:link w:val="Heading6"/>
    <w:rsid w:val="00861111"/>
    <w:rPr>
      <w:rFonts w:ascii="Arial" w:eastAsia="Times New Roman" w:hAnsi="Arial" w:cs="Times New Roman"/>
      <w:b/>
      <w:kern w:val="0"/>
      <w:szCs w:val="20"/>
      <w:lang w:eastAsia="ar-SA"/>
      <w14:ligatures w14:val="none"/>
    </w:rPr>
  </w:style>
  <w:style w:type="character" w:styleId="PageNumber">
    <w:name w:val="page number"/>
    <w:basedOn w:val="DefaultParagraphFont"/>
    <w:rsid w:val="00861111"/>
  </w:style>
  <w:style w:type="character" w:styleId="Hyperlink">
    <w:name w:val="Hyperlink"/>
    <w:uiPriority w:val="99"/>
    <w:rsid w:val="00861111"/>
    <w:rPr>
      <w:color w:val="0000FF"/>
      <w:u w:val="single"/>
    </w:rPr>
  </w:style>
  <w:style w:type="paragraph" w:styleId="BodyText">
    <w:name w:val="Body Text"/>
    <w:basedOn w:val="Normal"/>
    <w:link w:val="BodyTextChar"/>
    <w:rsid w:val="00861111"/>
    <w:pPr>
      <w:jc w:val="both"/>
    </w:pPr>
    <w:rPr>
      <w:sz w:val="24"/>
    </w:rPr>
  </w:style>
  <w:style w:type="character" w:customStyle="1" w:styleId="BodyTextChar">
    <w:name w:val="Body Text Char"/>
    <w:basedOn w:val="DefaultParagraphFont"/>
    <w:link w:val="BodyText"/>
    <w:rsid w:val="00861111"/>
    <w:rPr>
      <w:rFonts w:ascii="Arial" w:eastAsia="Times New Roman" w:hAnsi="Arial" w:cs="Times New Roman"/>
      <w:kern w:val="0"/>
      <w:sz w:val="24"/>
      <w:szCs w:val="20"/>
      <w:lang w:eastAsia="ar-SA"/>
      <w14:ligatures w14:val="none"/>
    </w:rPr>
  </w:style>
  <w:style w:type="paragraph" w:styleId="List">
    <w:name w:val="List"/>
    <w:basedOn w:val="BodyText"/>
    <w:rsid w:val="00861111"/>
    <w:rPr>
      <w:rFonts w:cs="Tahoma"/>
    </w:rPr>
  </w:style>
  <w:style w:type="paragraph" w:customStyle="1" w:styleId="Pealdis1">
    <w:name w:val="Pealdis1"/>
    <w:basedOn w:val="Normal"/>
    <w:rsid w:val="00861111"/>
    <w:pPr>
      <w:suppressLineNumbers/>
      <w:spacing w:before="120"/>
    </w:pPr>
    <w:rPr>
      <w:rFonts w:cs="Tahoma"/>
      <w:i/>
      <w:iCs/>
      <w:sz w:val="20"/>
    </w:rPr>
  </w:style>
  <w:style w:type="paragraph" w:customStyle="1" w:styleId="Indeks">
    <w:name w:val="Indeks"/>
    <w:basedOn w:val="Normal"/>
    <w:rsid w:val="00861111"/>
    <w:pPr>
      <w:suppressLineNumbers/>
    </w:pPr>
    <w:rPr>
      <w:rFonts w:cs="Tahoma"/>
    </w:rPr>
  </w:style>
  <w:style w:type="paragraph" w:styleId="Title">
    <w:name w:val="Title"/>
    <w:basedOn w:val="Normal"/>
    <w:next w:val="BodyText"/>
    <w:link w:val="TitleChar"/>
    <w:rsid w:val="00861111"/>
    <w:pPr>
      <w:keepNext/>
      <w:spacing w:before="240"/>
    </w:pPr>
    <w:rPr>
      <w:rFonts w:eastAsia="Lucida Sans Unicode" w:cs="Tahoma"/>
      <w:sz w:val="28"/>
      <w:szCs w:val="28"/>
    </w:rPr>
  </w:style>
  <w:style w:type="character" w:customStyle="1" w:styleId="TitleChar">
    <w:name w:val="Title Char"/>
    <w:basedOn w:val="DefaultParagraphFont"/>
    <w:link w:val="Title"/>
    <w:rsid w:val="00861111"/>
    <w:rPr>
      <w:rFonts w:ascii="Arial" w:eastAsia="Lucida Sans Unicode" w:hAnsi="Arial" w:cs="Tahoma"/>
      <w:kern w:val="0"/>
      <w:sz w:val="28"/>
      <w:szCs w:val="28"/>
      <w:lang w:eastAsia="ar-SA"/>
      <w14:ligatures w14:val="none"/>
    </w:rPr>
  </w:style>
  <w:style w:type="paragraph" w:styleId="Footer">
    <w:name w:val="footer"/>
    <w:basedOn w:val="Normal"/>
    <w:link w:val="FooterChar"/>
    <w:uiPriority w:val="99"/>
    <w:rsid w:val="00861111"/>
    <w:pPr>
      <w:tabs>
        <w:tab w:val="num" w:pos="432"/>
        <w:tab w:val="center" w:pos="4153"/>
        <w:tab w:val="right" w:pos="8306"/>
      </w:tabs>
    </w:pPr>
    <w:rPr>
      <w:lang w:val="ru-RU"/>
    </w:rPr>
  </w:style>
  <w:style w:type="character" w:customStyle="1" w:styleId="FooterChar">
    <w:name w:val="Footer Char"/>
    <w:basedOn w:val="DefaultParagraphFont"/>
    <w:link w:val="Footer"/>
    <w:uiPriority w:val="99"/>
    <w:rsid w:val="00861111"/>
    <w:rPr>
      <w:rFonts w:ascii="Arial" w:eastAsia="Times New Roman" w:hAnsi="Arial" w:cs="Times New Roman"/>
      <w:kern w:val="0"/>
      <w:szCs w:val="20"/>
      <w:lang w:val="ru-RU" w:eastAsia="ar-SA"/>
      <w14:ligatures w14:val="none"/>
    </w:rPr>
  </w:style>
  <w:style w:type="paragraph" w:styleId="Header">
    <w:name w:val="header"/>
    <w:basedOn w:val="Normal"/>
    <w:link w:val="HeaderChar"/>
    <w:rsid w:val="00861111"/>
    <w:pPr>
      <w:tabs>
        <w:tab w:val="center" w:pos="4153"/>
        <w:tab w:val="right" w:pos="8306"/>
      </w:tabs>
    </w:pPr>
    <w:rPr>
      <w:lang w:val="ru-RU"/>
    </w:rPr>
  </w:style>
  <w:style w:type="character" w:customStyle="1" w:styleId="HeaderChar">
    <w:name w:val="Header Char"/>
    <w:basedOn w:val="DefaultParagraphFont"/>
    <w:link w:val="Header"/>
    <w:rsid w:val="00861111"/>
    <w:rPr>
      <w:rFonts w:ascii="Arial" w:eastAsia="Times New Roman" w:hAnsi="Arial" w:cs="Times New Roman"/>
      <w:kern w:val="0"/>
      <w:szCs w:val="20"/>
      <w:lang w:val="ru-RU" w:eastAsia="ar-SA"/>
      <w14:ligatures w14:val="none"/>
    </w:rPr>
  </w:style>
  <w:style w:type="paragraph" w:customStyle="1" w:styleId="Condcontract">
    <w:name w:val="Condcontract"/>
    <w:basedOn w:val="Normal"/>
    <w:rsid w:val="00861111"/>
    <w:rPr>
      <w:b/>
      <w:i/>
      <w:sz w:val="24"/>
    </w:rPr>
  </w:style>
  <w:style w:type="paragraph" w:customStyle="1" w:styleId="Heading1aa">
    <w:name w:val="Heading1aa"/>
    <w:basedOn w:val="Heading1"/>
    <w:rsid w:val="00861111"/>
    <w:pPr>
      <w:tabs>
        <w:tab w:val="clear" w:pos="360"/>
      </w:tabs>
    </w:pPr>
  </w:style>
  <w:style w:type="paragraph" w:customStyle="1" w:styleId="hsched1">
    <w:name w:val="hsched1"/>
    <w:basedOn w:val="Heading2"/>
    <w:rsid w:val="00861111"/>
    <w:pPr>
      <w:tabs>
        <w:tab w:val="num" w:pos="576"/>
      </w:tabs>
      <w:spacing w:before="120" w:after="0"/>
      <w:ind w:left="576" w:hanging="576"/>
    </w:pPr>
    <w:rPr>
      <w:sz w:val="28"/>
      <w:lang w:val="ru-RU"/>
    </w:rPr>
  </w:style>
  <w:style w:type="paragraph" w:customStyle="1" w:styleId="legalx">
    <w:name w:val="legalx"/>
    <w:basedOn w:val="Normal"/>
    <w:rsid w:val="00861111"/>
    <w:pPr>
      <w:jc w:val="both"/>
    </w:pPr>
    <w:rPr>
      <w:b/>
    </w:rPr>
  </w:style>
  <w:style w:type="paragraph" w:styleId="BodyText2">
    <w:name w:val="Body Text 2"/>
    <w:basedOn w:val="Normal"/>
    <w:link w:val="BodyText2Char"/>
    <w:rsid w:val="00861111"/>
    <w:rPr>
      <w:color w:val="000000"/>
    </w:rPr>
  </w:style>
  <w:style w:type="character" w:customStyle="1" w:styleId="BodyText2Char">
    <w:name w:val="Body Text 2 Char"/>
    <w:basedOn w:val="DefaultParagraphFont"/>
    <w:link w:val="BodyText2"/>
    <w:rsid w:val="00861111"/>
    <w:rPr>
      <w:rFonts w:ascii="Arial" w:eastAsia="Times New Roman" w:hAnsi="Arial" w:cs="Times New Roman"/>
      <w:color w:val="000000"/>
      <w:kern w:val="0"/>
      <w:szCs w:val="20"/>
      <w:lang w:eastAsia="ar-SA"/>
      <w14:ligatures w14:val="none"/>
    </w:rPr>
  </w:style>
  <w:style w:type="paragraph" w:styleId="BodyText3">
    <w:name w:val="Body Text 3"/>
    <w:basedOn w:val="Normal"/>
    <w:link w:val="BodyText3Char"/>
    <w:rsid w:val="008611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Char">
    <w:name w:val="Body Text 3 Char"/>
    <w:basedOn w:val="DefaultParagraphFont"/>
    <w:link w:val="BodyText3"/>
    <w:rsid w:val="00861111"/>
    <w:rPr>
      <w:rFonts w:ascii="Arial" w:eastAsia="Times New Roman" w:hAnsi="Arial" w:cs="Times New Roman"/>
      <w:kern w:val="0"/>
      <w:szCs w:val="20"/>
      <w:lang w:eastAsia="ar-SA"/>
      <w14:ligatures w14:val="none"/>
    </w:rPr>
  </w:style>
  <w:style w:type="paragraph" w:styleId="BodyTextIndent2">
    <w:name w:val="Body Text Indent 2"/>
    <w:basedOn w:val="Normal"/>
    <w:link w:val="BodyTextIndent2Char"/>
    <w:rsid w:val="00861111"/>
    <w:pPr>
      <w:ind w:left="720" w:hanging="720"/>
      <w:jc w:val="both"/>
    </w:pPr>
    <w:rPr>
      <w:b/>
      <w:sz w:val="32"/>
    </w:rPr>
  </w:style>
  <w:style w:type="character" w:customStyle="1" w:styleId="BodyTextIndent2Char">
    <w:name w:val="Body Text Indent 2 Char"/>
    <w:basedOn w:val="DefaultParagraphFont"/>
    <w:link w:val="BodyTextIndent2"/>
    <w:rsid w:val="00861111"/>
    <w:rPr>
      <w:rFonts w:ascii="Arial" w:eastAsia="Times New Roman" w:hAnsi="Arial" w:cs="Times New Roman"/>
      <w:b/>
      <w:kern w:val="0"/>
      <w:sz w:val="32"/>
      <w:szCs w:val="20"/>
      <w:lang w:eastAsia="ar-SA"/>
      <w14:ligatures w14:val="none"/>
    </w:rPr>
  </w:style>
  <w:style w:type="paragraph" w:customStyle="1" w:styleId="Aheading3">
    <w:name w:val="Aheading 3"/>
    <w:basedOn w:val="Normal"/>
    <w:rsid w:val="00861111"/>
    <w:pPr>
      <w:tabs>
        <w:tab w:val="num" w:pos="360"/>
      </w:tabs>
    </w:pPr>
  </w:style>
  <w:style w:type="paragraph" w:styleId="PlainText">
    <w:name w:val="Plain Text"/>
    <w:basedOn w:val="Normal"/>
    <w:link w:val="PlainTextChar"/>
    <w:rsid w:val="00861111"/>
    <w:rPr>
      <w:rFonts w:ascii="Courier New" w:hAnsi="Courier New"/>
    </w:rPr>
  </w:style>
  <w:style w:type="character" w:customStyle="1" w:styleId="PlainTextChar">
    <w:name w:val="Plain Text Char"/>
    <w:basedOn w:val="DefaultParagraphFont"/>
    <w:link w:val="PlainText"/>
    <w:rsid w:val="00861111"/>
    <w:rPr>
      <w:rFonts w:ascii="Courier New" w:eastAsia="Times New Roman" w:hAnsi="Courier New" w:cs="Times New Roman"/>
      <w:kern w:val="0"/>
      <w:szCs w:val="20"/>
      <w:lang w:eastAsia="ar-SA"/>
      <w14:ligatures w14:val="none"/>
    </w:rPr>
  </w:style>
  <w:style w:type="paragraph" w:customStyle="1" w:styleId="OmniPage6">
    <w:name w:val="OmniPage #6"/>
    <w:basedOn w:val="Normal"/>
    <w:rsid w:val="00861111"/>
    <w:pPr>
      <w:spacing w:line="260" w:lineRule="exact"/>
    </w:pPr>
    <w:rPr>
      <w:lang w:val="en-US"/>
    </w:rPr>
  </w:style>
  <w:style w:type="paragraph" w:customStyle="1" w:styleId="Normal1">
    <w:name w:val="Normal1"/>
    <w:basedOn w:val="Normal"/>
    <w:rsid w:val="00861111"/>
    <w:pPr>
      <w:widowControl w:val="0"/>
      <w:jc w:val="both"/>
    </w:pPr>
    <w:rPr>
      <w:rFonts w:eastAsia="SimSun"/>
      <w:szCs w:val="22"/>
    </w:rPr>
  </w:style>
  <w:style w:type="paragraph" w:customStyle="1" w:styleId="Clauses">
    <w:name w:val="Clauses"/>
    <w:basedOn w:val="Normal"/>
    <w:rsid w:val="00861111"/>
    <w:pPr>
      <w:widowControl w:val="0"/>
    </w:pPr>
    <w:rPr>
      <w:rFonts w:eastAsia="SimSun"/>
      <w:b/>
      <w:sz w:val="24"/>
      <w:szCs w:val="24"/>
      <w:u w:val="single"/>
    </w:rPr>
  </w:style>
  <w:style w:type="paragraph" w:styleId="BodyTextIndent">
    <w:name w:val="Body Text Indent"/>
    <w:basedOn w:val="Normal"/>
    <w:link w:val="BodyTextIndentChar"/>
    <w:rsid w:val="00861111"/>
    <w:pPr>
      <w:widowControl w:val="0"/>
      <w:ind w:left="705" w:hanging="705"/>
      <w:jc w:val="both"/>
    </w:pPr>
    <w:rPr>
      <w:rFonts w:eastAsia="SimSun"/>
      <w:szCs w:val="22"/>
    </w:rPr>
  </w:style>
  <w:style w:type="character" w:customStyle="1" w:styleId="BodyTextIndentChar">
    <w:name w:val="Body Text Indent Char"/>
    <w:basedOn w:val="DefaultParagraphFont"/>
    <w:link w:val="BodyTextIndent"/>
    <w:rsid w:val="00861111"/>
    <w:rPr>
      <w:rFonts w:ascii="Arial" w:eastAsia="SimSun" w:hAnsi="Arial" w:cs="Times New Roman"/>
      <w:kern w:val="0"/>
      <w:lang w:eastAsia="ar-SA"/>
      <w14:ligatures w14:val="none"/>
    </w:rPr>
  </w:style>
  <w:style w:type="paragraph" w:styleId="BodyTextIndent3">
    <w:name w:val="Body Text Indent 3"/>
    <w:basedOn w:val="Normal"/>
    <w:link w:val="BodyTextIndent3Char"/>
    <w:rsid w:val="00861111"/>
    <w:pPr>
      <w:ind w:left="426"/>
    </w:pPr>
  </w:style>
  <w:style w:type="character" w:customStyle="1" w:styleId="BodyTextIndent3Char">
    <w:name w:val="Body Text Indent 3 Char"/>
    <w:basedOn w:val="DefaultParagraphFont"/>
    <w:link w:val="BodyTextIndent3"/>
    <w:rsid w:val="00861111"/>
    <w:rPr>
      <w:rFonts w:ascii="Arial" w:eastAsia="Times New Roman" w:hAnsi="Arial" w:cs="Times New Roman"/>
      <w:kern w:val="0"/>
      <w:szCs w:val="20"/>
      <w:lang w:eastAsia="ar-SA"/>
      <w14:ligatures w14:val="none"/>
    </w:rPr>
  </w:style>
  <w:style w:type="paragraph" w:styleId="BalloonText">
    <w:name w:val="Balloon Text"/>
    <w:basedOn w:val="Normal"/>
    <w:link w:val="BalloonTextChar"/>
    <w:rsid w:val="00861111"/>
    <w:rPr>
      <w:rFonts w:ascii="Tahoma" w:hAnsi="Tahoma" w:cs="Tahoma"/>
      <w:sz w:val="16"/>
      <w:szCs w:val="16"/>
    </w:rPr>
  </w:style>
  <w:style w:type="character" w:customStyle="1" w:styleId="BalloonTextChar">
    <w:name w:val="Balloon Text Char"/>
    <w:basedOn w:val="DefaultParagraphFont"/>
    <w:link w:val="BalloonText"/>
    <w:rsid w:val="00861111"/>
    <w:rPr>
      <w:rFonts w:ascii="Tahoma" w:eastAsia="Times New Roman" w:hAnsi="Tahoma" w:cs="Tahoma"/>
      <w:kern w:val="0"/>
      <w:sz w:val="16"/>
      <w:szCs w:val="16"/>
      <w:lang w:eastAsia="ar-SA"/>
      <w14:ligatures w14:val="none"/>
    </w:rPr>
  </w:style>
  <w:style w:type="paragraph" w:customStyle="1" w:styleId="Tabelisisu">
    <w:name w:val="Tabeli sisu"/>
    <w:basedOn w:val="Normal"/>
    <w:rsid w:val="00861111"/>
    <w:pPr>
      <w:suppressLineNumbers/>
    </w:pPr>
  </w:style>
  <w:style w:type="paragraph" w:customStyle="1" w:styleId="Tabelipis">
    <w:name w:val="Tabeli päis"/>
    <w:basedOn w:val="Tabelisisu"/>
    <w:rsid w:val="00861111"/>
    <w:pPr>
      <w:jc w:val="center"/>
    </w:pPr>
    <w:rPr>
      <w:b/>
      <w:bCs/>
      <w:i/>
      <w:iCs/>
    </w:rPr>
  </w:style>
  <w:style w:type="character" w:styleId="CommentReference">
    <w:name w:val="annotation reference"/>
    <w:semiHidden/>
    <w:rsid w:val="00861111"/>
    <w:rPr>
      <w:sz w:val="16"/>
      <w:szCs w:val="16"/>
    </w:rPr>
  </w:style>
  <w:style w:type="paragraph" w:styleId="CommentText">
    <w:name w:val="annotation text"/>
    <w:basedOn w:val="Normal"/>
    <w:link w:val="CommentTextChar"/>
    <w:semiHidden/>
    <w:rsid w:val="00861111"/>
  </w:style>
  <w:style w:type="character" w:customStyle="1" w:styleId="CommentTextChar">
    <w:name w:val="Comment Text Char"/>
    <w:basedOn w:val="DefaultParagraphFont"/>
    <w:link w:val="CommentText"/>
    <w:semiHidden/>
    <w:rsid w:val="00861111"/>
    <w:rPr>
      <w:rFonts w:ascii="Arial" w:eastAsia="Times New Roman" w:hAnsi="Arial" w:cs="Times New Roman"/>
      <w:kern w:val="0"/>
      <w:szCs w:val="20"/>
      <w:lang w:eastAsia="ar-SA"/>
      <w14:ligatures w14:val="none"/>
    </w:rPr>
  </w:style>
  <w:style w:type="paragraph" w:styleId="CommentSubject">
    <w:name w:val="annotation subject"/>
    <w:basedOn w:val="CommentText"/>
    <w:next w:val="CommentText"/>
    <w:link w:val="CommentSubjectChar"/>
    <w:semiHidden/>
    <w:rsid w:val="00861111"/>
    <w:rPr>
      <w:b/>
      <w:bCs/>
    </w:rPr>
  </w:style>
  <w:style w:type="character" w:customStyle="1" w:styleId="CommentSubjectChar">
    <w:name w:val="Comment Subject Char"/>
    <w:basedOn w:val="CommentTextChar"/>
    <w:link w:val="CommentSubject"/>
    <w:semiHidden/>
    <w:rsid w:val="00861111"/>
    <w:rPr>
      <w:rFonts w:ascii="Arial" w:eastAsia="Times New Roman" w:hAnsi="Arial" w:cs="Times New Roman"/>
      <w:b/>
      <w:bCs/>
      <w:kern w:val="0"/>
      <w:szCs w:val="20"/>
      <w:lang w:eastAsia="ar-SA"/>
      <w14:ligatures w14:val="none"/>
    </w:rPr>
  </w:style>
  <w:style w:type="paragraph" w:customStyle="1" w:styleId="Title1">
    <w:name w:val="Title 1"/>
    <w:basedOn w:val="Title"/>
    <w:rsid w:val="00861111"/>
    <w:pPr>
      <w:suppressAutoHyphens w:val="0"/>
      <w:spacing w:before="120"/>
      <w:ind w:left="1134"/>
    </w:pPr>
    <w:rPr>
      <w:rFonts w:eastAsia="Times New Roman" w:cs="Times New Roman"/>
      <w:b/>
      <w:snapToGrid w:val="0"/>
      <w:szCs w:val="20"/>
      <w:lang w:val="fr-BE" w:eastAsia="en-US"/>
    </w:rPr>
  </w:style>
  <w:style w:type="paragraph" w:customStyle="1" w:styleId="text-3mezera">
    <w:name w:val="text - 3 mezera"/>
    <w:basedOn w:val="Normal"/>
    <w:rsid w:val="00861111"/>
    <w:pPr>
      <w:widowControl w:val="0"/>
      <w:suppressAutoHyphens w:val="0"/>
      <w:spacing w:before="60" w:line="240" w:lineRule="exact"/>
      <w:jc w:val="both"/>
    </w:pPr>
    <w:rPr>
      <w:sz w:val="24"/>
      <w:lang w:val="cs-CZ" w:eastAsia="en-US"/>
    </w:rPr>
  </w:style>
  <w:style w:type="paragraph" w:styleId="TOC1">
    <w:name w:val="toc 1"/>
    <w:basedOn w:val="Normal"/>
    <w:next w:val="Normal"/>
    <w:uiPriority w:val="39"/>
    <w:rsid w:val="00861111"/>
    <w:pPr>
      <w:spacing w:after="0"/>
      <w:jc w:val="center"/>
    </w:pPr>
    <w:rPr>
      <w:rFonts w:cs="Arial"/>
      <w:b/>
      <w:bCs/>
      <w:szCs w:val="24"/>
    </w:rPr>
  </w:style>
  <w:style w:type="paragraph" w:customStyle="1" w:styleId="ETPGrupp">
    <w:name w:val="ETP Grupp"/>
    <w:basedOn w:val="Normal"/>
    <w:rsid w:val="00861111"/>
    <w:pPr>
      <w:suppressAutoHyphens w:val="0"/>
      <w:spacing w:after="0"/>
      <w:jc w:val="both"/>
    </w:pPr>
    <w:rPr>
      <w:sz w:val="24"/>
      <w:szCs w:val="24"/>
      <w:lang w:eastAsia="en-US"/>
    </w:rPr>
  </w:style>
  <w:style w:type="paragraph" w:styleId="TOCHeading">
    <w:name w:val="TOC Heading"/>
    <w:basedOn w:val="Heading1"/>
    <w:next w:val="Normal"/>
    <w:uiPriority w:val="39"/>
    <w:unhideWhenUsed/>
    <w:qFormat/>
    <w:rsid w:val="00861111"/>
    <w:pPr>
      <w:keepLines/>
      <w:tabs>
        <w:tab w:val="clear" w:pos="-720"/>
        <w:tab w:val="clear" w:pos="360"/>
      </w:tabs>
      <w:suppressAutoHyphens w:val="0"/>
      <w:spacing w:before="480" w:after="0" w:line="276" w:lineRule="auto"/>
      <w:outlineLvl w:val="9"/>
    </w:pPr>
    <w:rPr>
      <w:rFonts w:ascii="Cambria" w:eastAsia="MS Gothic" w:hAnsi="Cambria"/>
      <w:bCs/>
      <w:color w:val="365F91"/>
      <w:sz w:val="28"/>
      <w:szCs w:val="28"/>
      <w:lang w:val="en-US" w:eastAsia="ja-JP"/>
    </w:rPr>
  </w:style>
  <w:style w:type="paragraph" w:styleId="TOC3">
    <w:name w:val="toc 3"/>
    <w:basedOn w:val="Normal"/>
    <w:next w:val="Normal"/>
    <w:autoRedefine/>
    <w:uiPriority w:val="39"/>
    <w:rsid w:val="00861111"/>
    <w:pPr>
      <w:tabs>
        <w:tab w:val="right" w:leader="dot" w:pos="9060"/>
      </w:tabs>
      <w:ind w:left="440"/>
    </w:pPr>
    <w:rPr>
      <w:noProof/>
    </w:rPr>
  </w:style>
  <w:style w:type="paragraph" w:styleId="ListParagraph">
    <w:name w:val="List Paragraph"/>
    <w:basedOn w:val="Normal"/>
    <w:uiPriority w:val="34"/>
    <w:qFormat/>
    <w:rsid w:val="00861111"/>
    <w:pPr>
      <w:ind w:left="708"/>
    </w:pPr>
  </w:style>
  <w:style w:type="paragraph" w:customStyle="1" w:styleId="ListBullet1">
    <w:name w:val="List Bullet1"/>
    <w:basedOn w:val="Normal"/>
    <w:uiPriority w:val="5"/>
    <w:qFormat/>
    <w:rsid w:val="00861111"/>
    <w:pPr>
      <w:numPr>
        <w:numId w:val="2"/>
      </w:numPr>
      <w:suppressAutoHyphens w:val="0"/>
      <w:spacing w:after="0"/>
      <w:contextualSpacing/>
      <w:jc w:val="both"/>
    </w:pPr>
    <w:rPr>
      <w:rFonts w:cs="Arial"/>
      <w:szCs w:val="22"/>
      <w:lang w:eastAsia="en-US"/>
    </w:rPr>
  </w:style>
  <w:style w:type="table" w:styleId="TableGrid">
    <w:name w:val="Table Grid"/>
    <w:basedOn w:val="TableNormal"/>
    <w:rsid w:val="0086111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861111"/>
    <w:pPr>
      <w:ind w:left="220"/>
    </w:pPr>
  </w:style>
  <w:style w:type="paragraph" w:styleId="FootnoteText">
    <w:name w:val="footnote text"/>
    <w:basedOn w:val="Normal"/>
    <w:link w:val="FootnoteTextChar"/>
    <w:rsid w:val="00861111"/>
    <w:rPr>
      <w:sz w:val="20"/>
    </w:rPr>
  </w:style>
  <w:style w:type="character" w:customStyle="1" w:styleId="FootnoteTextChar">
    <w:name w:val="Footnote Text Char"/>
    <w:basedOn w:val="DefaultParagraphFont"/>
    <w:link w:val="FootnoteText"/>
    <w:rsid w:val="00861111"/>
    <w:rPr>
      <w:rFonts w:ascii="Arial" w:eastAsia="Times New Roman" w:hAnsi="Arial" w:cs="Times New Roman"/>
      <w:kern w:val="0"/>
      <w:sz w:val="20"/>
      <w:szCs w:val="20"/>
      <w:lang w:eastAsia="ar-SA"/>
      <w14:ligatures w14:val="none"/>
    </w:rPr>
  </w:style>
  <w:style w:type="character" w:styleId="FootnoteReference">
    <w:name w:val="footnote reference"/>
    <w:rsid w:val="00861111"/>
    <w:rPr>
      <w:vertAlign w:val="superscript"/>
    </w:rPr>
  </w:style>
  <w:style w:type="character" w:customStyle="1" w:styleId="UnresolvedMention1">
    <w:name w:val="Unresolved Mention1"/>
    <w:uiPriority w:val="99"/>
    <w:semiHidden/>
    <w:unhideWhenUsed/>
    <w:rsid w:val="00861111"/>
    <w:rPr>
      <w:color w:val="605E5C"/>
      <w:shd w:val="clear" w:color="auto" w:fill="E1DFDD"/>
    </w:rPr>
  </w:style>
  <w:style w:type="character" w:styleId="UnresolvedMention">
    <w:name w:val="Unresolved Mention"/>
    <w:uiPriority w:val="99"/>
    <w:semiHidden/>
    <w:unhideWhenUsed/>
    <w:rsid w:val="0086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466688">
      <w:bodyDiv w:val="1"/>
      <w:marLeft w:val="0"/>
      <w:marRight w:val="0"/>
      <w:marTop w:val="0"/>
      <w:marBottom w:val="0"/>
      <w:divBdr>
        <w:top w:val="none" w:sz="0" w:space="0" w:color="auto"/>
        <w:left w:val="none" w:sz="0" w:space="0" w:color="auto"/>
        <w:bottom w:val="none" w:sz="0" w:space="0" w:color="auto"/>
        <w:right w:val="none" w:sz="0" w:space="0" w:color="auto"/>
      </w:divBdr>
    </w:div>
    <w:div w:id="539129516">
      <w:bodyDiv w:val="1"/>
      <w:marLeft w:val="0"/>
      <w:marRight w:val="0"/>
      <w:marTop w:val="0"/>
      <w:marBottom w:val="0"/>
      <w:divBdr>
        <w:top w:val="none" w:sz="0" w:space="0" w:color="auto"/>
        <w:left w:val="none" w:sz="0" w:space="0" w:color="auto"/>
        <w:bottom w:val="none" w:sz="0" w:space="0" w:color="auto"/>
        <w:right w:val="none" w:sz="0" w:space="0" w:color="auto"/>
      </w:divBdr>
    </w:div>
    <w:div w:id="708453463">
      <w:bodyDiv w:val="1"/>
      <w:marLeft w:val="0"/>
      <w:marRight w:val="0"/>
      <w:marTop w:val="0"/>
      <w:marBottom w:val="0"/>
      <w:divBdr>
        <w:top w:val="none" w:sz="0" w:space="0" w:color="auto"/>
        <w:left w:val="none" w:sz="0" w:space="0" w:color="auto"/>
        <w:bottom w:val="none" w:sz="0" w:space="0" w:color="auto"/>
        <w:right w:val="none" w:sz="0" w:space="0" w:color="auto"/>
      </w:divBdr>
    </w:div>
    <w:div w:id="891766854">
      <w:bodyDiv w:val="1"/>
      <w:marLeft w:val="0"/>
      <w:marRight w:val="0"/>
      <w:marTop w:val="0"/>
      <w:marBottom w:val="0"/>
      <w:divBdr>
        <w:top w:val="none" w:sz="0" w:space="0" w:color="auto"/>
        <w:left w:val="none" w:sz="0" w:space="0" w:color="auto"/>
        <w:bottom w:val="none" w:sz="0" w:space="0" w:color="auto"/>
        <w:right w:val="none" w:sz="0" w:space="0" w:color="auto"/>
      </w:divBdr>
    </w:div>
    <w:div w:id="972948711">
      <w:bodyDiv w:val="1"/>
      <w:marLeft w:val="0"/>
      <w:marRight w:val="0"/>
      <w:marTop w:val="0"/>
      <w:marBottom w:val="0"/>
      <w:divBdr>
        <w:top w:val="none" w:sz="0" w:space="0" w:color="auto"/>
        <w:left w:val="none" w:sz="0" w:space="0" w:color="auto"/>
        <w:bottom w:val="none" w:sz="0" w:space="0" w:color="auto"/>
        <w:right w:val="none" w:sz="0" w:space="0" w:color="auto"/>
      </w:divBdr>
    </w:div>
    <w:div w:id="1153063113">
      <w:bodyDiv w:val="1"/>
      <w:marLeft w:val="0"/>
      <w:marRight w:val="0"/>
      <w:marTop w:val="0"/>
      <w:marBottom w:val="0"/>
      <w:divBdr>
        <w:top w:val="none" w:sz="0" w:space="0" w:color="auto"/>
        <w:left w:val="none" w:sz="0" w:space="0" w:color="auto"/>
        <w:bottom w:val="none" w:sz="0" w:space="0" w:color="auto"/>
        <w:right w:val="none" w:sz="0" w:space="0" w:color="auto"/>
      </w:divBdr>
    </w:div>
    <w:div w:id="1612660088">
      <w:bodyDiv w:val="1"/>
      <w:marLeft w:val="0"/>
      <w:marRight w:val="0"/>
      <w:marTop w:val="0"/>
      <w:marBottom w:val="0"/>
      <w:divBdr>
        <w:top w:val="none" w:sz="0" w:space="0" w:color="auto"/>
        <w:left w:val="none" w:sz="0" w:space="0" w:color="auto"/>
        <w:bottom w:val="none" w:sz="0" w:space="0" w:color="auto"/>
        <w:right w:val="none" w:sz="0" w:space="0" w:color="auto"/>
      </w:divBdr>
    </w:div>
    <w:div w:id="2018146947">
      <w:bodyDiv w:val="1"/>
      <w:marLeft w:val="0"/>
      <w:marRight w:val="0"/>
      <w:marTop w:val="0"/>
      <w:marBottom w:val="0"/>
      <w:divBdr>
        <w:top w:val="none" w:sz="0" w:space="0" w:color="auto"/>
        <w:left w:val="none" w:sz="0" w:space="0" w:color="auto"/>
        <w:bottom w:val="none" w:sz="0" w:space="0" w:color="auto"/>
        <w:right w:val="none" w:sz="0" w:space="0" w:color="auto"/>
      </w:divBdr>
    </w:div>
    <w:div w:id="20334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veso.ee/vesi/tehnilised-%C3%BCldn%C3%B5ud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veso.ee/vesi/tehnilised-yldnoud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eatmik.ee/en/landcadastre/65301:002:152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veso.ee/vesi/tehnilised-yldnou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3B82AF132F04085C6A2144FF074B1" ma:contentTypeVersion="18" ma:contentTypeDescription="Create a new document." ma:contentTypeScope="" ma:versionID="8a5a4a8000d6ed198e4a15d41d506b3f">
  <xsd:schema xmlns:xsd="http://www.w3.org/2001/XMLSchema" xmlns:xs="http://www.w3.org/2001/XMLSchema" xmlns:p="http://schemas.microsoft.com/office/2006/metadata/properties" xmlns:ns2="3653287c-fc4a-4d0e-aaaf-f07a59c53dd1" xmlns:ns3="9d9580e4-43bc-4f6f-a3e4-38654aef8ede" targetNamespace="http://schemas.microsoft.com/office/2006/metadata/properties" ma:root="true" ma:fieldsID="ff6c309c6443056c268a0cf19578a4ea" ns2:_="" ns3:_="">
    <xsd:import namespace="3653287c-fc4a-4d0e-aaaf-f07a59c53dd1"/>
    <xsd:import namespace="9d9580e4-43bc-4f6f-a3e4-38654aef8e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3287c-fc4a-4d0e-aaaf-f07a59c53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4699d3-77da-4d59-aca6-bd887af28b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580e4-43bc-4f6f-a3e4-38654aef8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4101e1-0bdb-494f-bed2-3edc0d0b9e12}" ma:internalName="TaxCatchAll" ma:showField="CatchAllData" ma:web="9d9580e4-43bc-4f6f-a3e4-38654aef8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53287c-fc4a-4d0e-aaaf-f07a59c53dd1">
      <Terms xmlns="http://schemas.microsoft.com/office/infopath/2007/PartnerControls"/>
    </lcf76f155ced4ddcb4097134ff3c332f>
    <TaxCatchAll xmlns="9d9580e4-43bc-4f6f-a3e4-38654aef8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305B-9ECA-47ED-BFFF-94F511B80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3287c-fc4a-4d0e-aaaf-f07a59c53dd1"/>
    <ds:schemaRef ds:uri="9d9580e4-43bc-4f6f-a3e4-38654aef8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01B64-F51D-4606-8911-68769AADEAAD}">
  <ds:schemaRefs>
    <ds:schemaRef ds:uri="http://schemas.microsoft.com/office/2006/metadata/properties"/>
    <ds:schemaRef ds:uri="http://schemas.microsoft.com/office/infopath/2007/PartnerControls"/>
    <ds:schemaRef ds:uri="3653287c-fc4a-4d0e-aaaf-f07a59c53dd1"/>
    <ds:schemaRef ds:uri="9d9580e4-43bc-4f6f-a3e4-38654aef8ede"/>
  </ds:schemaRefs>
</ds:datastoreItem>
</file>

<file path=customXml/itemProps3.xml><?xml version="1.0" encoding="utf-8"?>
<ds:datastoreItem xmlns:ds="http://schemas.openxmlformats.org/officeDocument/2006/customXml" ds:itemID="{B725683B-D93C-4A36-8EBE-33B86BA3F723}">
  <ds:schemaRefs>
    <ds:schemaRef ds:uri="http://schemas.microsoft.com/sharepoint/v3/contenttype/forms"/>
  </ds:schemaRefs>
</ds:datastoreItem>
</file>

<file path=customXml/itemProps4.xml><?xml version="1.0" encoding="utf-8"?>
<ds:datastoreItem xmlns:ds="http://schemas.openxmlformats.org/officeDocument/2006/customXml" ds:itemID="{461D453A-5587-4871-AB53-25D951B6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9</Pages>
  <Words>2645</Words>
  <Characters>15343</Characters>
  <Application>Microsoft Office Word</Application>
  <DocSecurity>0</DocSecurity>
  <Lines>127</Lines>
  <Paragraphs>35</Paragraphs>
  <ScaleCrop>false</ScaleCrop>
  <Company/>
  <LinksUpToDate>false</LinksUpToDate>
  <CharactersWithSpaces>17953</CharactersWithSpaces>
  <SharedDoc>false</SharedDoc>
  <HLinks>
    <vt:vector size="378" baseType="variant">
      <vt:variant>
        <vt:i4>196675</vt:i4>
      </vt:variant>
      <vt:variant>
        <vt:i4>366</vt:i4>
      </vt:variant>
      <vt:variant>
        <vt:i4>0</vt:i4>
      </vt:variant>
      <vt:variant>
        <vt:i4>5</vt:i4>
      </vt:variant>
      <vt:variant>
        <vt:lpwstr>https://www.elveso.ee/vesi/tehnilised-yldnouded-/</vt:lpwstr>
      </vt:variant>
      <vt:variant>
        <vt:lpwstr/>
      </vt:variant>
      <vt:variant>
        <vt:i4>196675</vt:i4>
      </vt:variant>
      <vt:variant>
        <vt:i4>363</vt:i4>
      </vt:variant>
      <vt:variant>
        <vt:i4>0</vt:i4>
      </vt:variant>
      <vt:variant>
        <vt:i4>5</vt:i4>
      </vt:variant>
      <vt:variant>
        <vt:lpwstr>https://www.elveso.ee/vesi/tehnilised-yldnouded-/</vt:lpwstr>
      </vt:variant>
      <vt:variant>
        <vt:lpwstr/>
      </vt:variant>
      <vt:variant>
        <vt:i4>196675</vt:i4>
      </vt:variant>
      <vt:variant>
        <vt:i4>360</vt:i4>
      </vt:variant>
      <vt:variant>
        <vt:i4>0</vt:i4>
      </vt:variant>
      <vt:variant>
        <vt:i4>5</vt:i4>
      </vt:variant>
      <vt:variant>
        <vt:lpwstr>https://www.elveso.ee/vesi/tehnilised-yldnouded-/</vt:lpwstr>
      </vt:variant>
      <vt:variant>
        <vt:lpwstr/>
      </vt:variant>
      <vt:variant>
        <vt:i4>196675</vt:i4>
      </vt:variant>
      <vt:variant>
        <vt:i4>357</vt:i4>
      </vt:variant>
      <vt:variant>
        <vt:i4>0</vt:i4>
      </vt:variant>
      <vt:variant>
        <vt:i4>5</vt:i4>
      </vt:variant>
      <vt:variant>
        <vt:lpwstr>https://www.elveso.ee/vesi/tehnilised-yldnouded-/</vt:lpwstr>
      </vt:variant>
      <vt:variant>
        <vt:lpwstr/>
      </vt:variant>
      <vt:variant>
        <vt:i4>1835069</vt:i4>
      </vt:variant>
      <vt:variant>
        <vt:i4>350</vt:i4>
      </vt:variant>
      <vt:variant>
        <vt:i4>0</vt:i4>
      </vt:variant>
      <vt:variant>
        <vt:i4>5</vt:i4>
      </vt:variant>
      <vt:variant>
        <vt:lpwstr/>
      </vt:variant>
      <vt:variant>
        <vt:lpwstr>_Toc138971300</vt:lpwstr>
      </vt:variant>
      <vt:variant>
        <vt:i4>1376316</vt:i4>
      </vt:variant>
      <vt:variant>
        <vt:i4>344</vt:i4>
      </vt:variant>
      <vt:variant>
        <vt:i4>0</vt:i4>
      </vt:variant>
      <vt:variant>
        <vt:i4>5</vt:i4>
      </vt:variant>
      <vt:variant>
        <vt:lpwstr/>
      </vt:variant>
      <vt:variant>
        <vt:lpwstr>_Toc138971299</vt:lpwstr>
      </vt:variant>
      <vt:variant>
        <vt:i4>1376316</vt:i4>
      </vt:variant>
      <vt:variant>
        <vt:i4>338</vt:i4>
      </vt:variant>
      <vt:variant>
        <vt:i4>0</vt:i4>
      </vt:variant>
      <vt:variant>
        <vt:i4>5</vt:i4>
      </vt:variant>
      <vt:variant>
        <vt:lpwstr/>
      </vt:variant>
      <vt:variant>
        <vt:lpwstr>_Toc138971298</vt:lpwstr>
      </vt:variant>
      <vt:variant>
        <vt:i4>1376316</vt:i4>
      </vt:variant>
      <vt:variant>
        <vt:i4>332</vt:i4>
      </vt:variant>
      <vt:variant>
        <vt:i4>0</vt:i4>
      </vt:variant>
      <vt:variant>
        <vt:i4>5</vt:i4>
      </vt:variant>
      <vt:variant>
        <vt:lpwstr/>
      </vt:variant>
      <vt:variant>
        <vt:lpwstr>_Toc138971297</vt:lpwstr>
      </vt:variant>
      <vt:variant>
        <vt:i4>1376316</vt:i4>
      </vt:variant>
      <vt:variant>
        <vt:i4>326</vt:i4>
      </vt:variant>
      <vt:variant>
        <vt:i4>0</vt:i4>
      </vt:variant>
      <vt:variant>
        <vt:i4>5</vt:i4>
      </vt:variant>
      <vt:variant>
        <vt:lpwstr/>
      </vt:variant>
      <vt:variant>
        <vt:lpwstr>_Toc138971296</vt:lpwstr>
      </vt:variant>
      <vt:variant>
        <vt:i4>1376316</vt:i4>
      </vt:variant>
      <vt:variant>
        <vt:i4>320</vt:i4>
      </vt:variant>
      <vt:variant>
        <vt:i4>0</vt:i4>
      </vt:variant>
      <vt:variant>
        <vt:i4>5</vt:i4>
      </vt:variant>
      <vt:variant>
        <vt:lpwstr/>
      </vt:variant>
      <vt:variant>
        <vt:lpwstr>_Toc138971295</vt:lpwstr>
      </vt:variant>
      <vt:variant>
        <vt:i4>1376316</vt:i4>
      </vt:variant>
      <vt:variant>
        <vt:i4>314</vt:i4>
      </vt:variant>
      <vt:variant>
        <vt:i4>0</vt:i4>
      </vt:variant>
      <vt:variant>
        <vt:i4>5</vt:i4>
      </vt:variant>
      <vt:variant>
        <vt:lpwstr/>
      </vt:variant>
      <vt:variant>
        <vt:lpwstr>_Toc138971294</vt:lpwstr>
      </vt:variant>
      <vt:variant>
        <vt:i4>1376316</vt:i4>
      </vt:variant>
      <vt:variant>
        <vt:i4>308</vt:i4>
      </vt:variant>
      <vt:variant>
        <vt:i4>0</vt:i4>
      </vt:variant>
      <vt:variant>
        <vt:i4>5</vt:i4>
      </vt:variant>
      <vt:variant>
        <vt:lpwstr/>
      </vt:variant>
      <vt:variant>
        <vt:lpwstr>_Toc138971293</vt:lpwstr>
      </vt:variant>
      <vt:variant>
        <vt:i4>1376316</vt:i4>
      </vt:variant>
      <vt:variant>
        <vt:i4>302</vt:i4>
      </vt:variant>
      <vt:variant>
        <vt:i4>0</vt:i4>
      </vt:variant>
      <vt:variant>
        <vt:i4>5</vt:i4>
      </vt:variant>
      <vt:variant>
        <vt:lpwstr/>
      </vt:variant>
      <vt:variant>
        <vt:lpwstr>_Toc138971292</vt:lpwstr>
      </vt:variant>
      <vt:variant>
        <vt:i4>1376316</vt:i4>
      </vt:variant>
      <vt:variant>
        <vt:i4>296</vt:i4>
      </vt:variant>
      <vt:variant>
        <vt:i4>0</vt:i4>
      </vt:variant>
      <vt:variant>
        <vt:i4>5</vt:i4>
      </vt:variant>
      <vt:variant>
        <vt:lpwstr/>
      </vt:variant>
      <vt:variant>
        <vt:lpwstr>_Toc138971291</vt:lpwstr>
      </vt:variant>
      <vt:variant>
        <vt:i4>1376316</vt:i4>
      </vt:variant>
      <vt:variant>
        <vt:i4>290</vt:i4>
      </vt:variant>
      <vt:variant>
        <vt:i4>0</vt:i4>
      </vt:variant>
      <vt:variant>
        <vt:i4>5</vt:i4>
      </vt:variant>
      <vt:variant>
        <vt:lpwstr/>
      </vt:variant>
      <vt:variant>
        <vt:lpwstr>_Toc138971290</vt:lpwstr>
      </vt:variant>
      <vt:variant>
        <vt:i4>1310780</vt:i4>
      </vt:variant>
      <vt:variant>
        <vt:i4>284</vt:i4>
      </vt:variant>
      <vt:variant>
        <vt:i4>0</vt:i4>
      </vt:variant>
      <vt:variant>
        <vt:i4>5</vt:i4>
      </vt:variant>
      <vt:variant>
        <vt:lpwstr/>
      </vt:variant>
      <vt:variant>
        <vt:lpwstr>_Toc138971289</vt:lpwstr>
      </vt:variant>
      <vt:variant>
        <vt:i4>1310780</vt:i4>
      </vt:variant>
      <vt:variant>
        <vt:i4>278</vt:i4>
      </vt:variant>
      <vt:variant>
        <vt:i4>0</vt:i4>
      </vt:variant>
      <vt:variant>
        <vt:i4>5</vt:i4>
      </vt:variant>
      <vt:variant>
        <vt:lpwstr/>
      </vt:variant>
      <vt:variant>
        <vt:lpwstr>_Toc138971288</vt:lpwstr>
      </vt:variant>
      <vt:variant>
        <vt:i4>1310780</vt:i4>
      </vt:variant>
      <vt:variant>
        <vt:i4>272</vt:i4>
      </vt:variant>
      <vt:variant>
        <vt:i4>0</vt:i4>
      </vt:variant>
      <vt:variant>
        <vt:i4>5</vt:i4>
      </vt:variant>
      <vt:variant>
        <vt:lpwstr/>
      </vt:variant>
      <vt:variant>
        <vt:lpwstr>_Toc138971287</vt:lpwstr>
      </vt:variant>
      <vt:variant>
        <vt:i4>1310780</vt:i4>
      </vt:variant>
      <vt:variant>
        <vt:i4>266</vt:i4>
      </vt:variant>
      <vt:variant>
        <vt:i4>0</vt:i4>
      </vt:variant>
      <vt:variant>
        <vt:i4>5</vt:i4>
      </vt:variant>
      <vt:variant>
        <vt:lpwstr/>
      </vt:variant>
      <vt:variant>
        <vt:lpwstr>_Toc138971286</vt:lpwstr>
      </vt:variant>
      <vt:variant>
        <vt:i4>1310780</vt:i4>
      </vt:variant>
      <vt:variant>
        <vt:i4>260</vt:i4>
      </vt:variant>
      <vt:variant>
        <vt:i4>0</vt:i4>
      </vt:variant>
      <vt:variant>
        <vt:i4>5</vt:i4>
      </vt:variant>
      <vt:variant>
        <vt:lpwstr/>
      </vt:variant>
      <vt:variant>
        <vt:lpwstr>_Toc138971285</vt:lpwstr>
      </vt:variant>
      <vt:variant>
        <vt:i4>1310780</vt:i4>
      </vt:variant>
      <vt:variant>
        <vt:i4>254</vt:i4>
      </vt:variant>
      <vt:variant>
        <vt:i4>0</vt:i4>
      </vt:variant>
      <vt:variant>
        <vt:i4>5</vt:i4>
      </vt:variant>
      <vt:variant>
        <vt:lpwstr/>
      </vt:variant>
      <vt:variant>
        <vt:lpwstr>_Toc138971284</vt:lpwstr>
      </vt:variant>
      <vt:variant>
        <vt:i4>1310780</vt:i4>
      </vt:variant>
      <vt:variant>
        <vt:i4>248</vt:i4>
      </vt:variant>
      <vt:variant>
        <vt:i4>0</vt:i4>
      </vt:variant>
      <vt:variant>
        <vt:i4>5</vt:i4>
      </vt:variant>
      <vt:variant>
        <vt:lpwstr/>
      </vt:variant>
      <vt:variant>
        <vt:lpwstr>_Toc138971283</vt:lpwstr>
      </vt:variant>
      <vt:variant>
        <vt:i4>1310780</vt:i4>
      </vt:variant>
      <vt:variant>
        <vt:i4>242</vt:i4>
      </vt:variant>
      <vt:variant>
        <vt:i4>0</vt:i4>
      </vt:variant>
      <vt:variant>
        <vt:i4>5</vt:i4>
      </vt:variant>
      <vt:variant>
        <vt:lpwstr/>
      </vt:variant>
      <vt:variant>
        <vt:lpwstr>_Toc138971282</vt:lpwstr>
      </vt:variant>
      <vt:variant>
        <vt:i4>1310780</vt:i4>
      </vt:variant>
      <vt:variant>
        <vt:i4>236</vt:i4>
      </vt:variant>
      <vt:variant>
        <vt:i4>0</vt:i4>
      </vt:variant>
      <vt:variant>
        <vt:i4>5</vt:i4>
      </vt:variant>
      <vt:variant>
        <vt:lpwstr/>
      </vt:variant>
      <vt:variant>
        <vt:lpwstr>_Toc138971281</vt:lpwstr>
      </vt:variant>
      <vt:variant>
        <vt:i4>1310780</vt:i4>
      </vt:variant>
      <vt:variant>
        <vt:i4>230</vt:i4>
      </vt:variant>
      <vt:variant>
        <vt:i4>0</vt:i4>
      </vt:variant>
      <vt:variant>
        <vt:i4>5</vt:i4>
      </vt:variant>
      <vt:variant>
        <vt:lpwstr/>
      </vt:variant>
      <vt:variant>
        <vt:lpwstr>_Toc138971280</vt:lpwstr>
      </vt:variant>
      <vt:variant>
        <vt:i4>1769532</vt:i4>
      </vt:variant>
      <vt:variant>
        <vt:i4>224</vt:i4>
      </vt:variant>
      <vt:variant>
        <vt:i4>0</vt:i4>
      </vt:variant>
      <vt:variant>
        <vt:i4>5</vt:i4>
      </vt:variant>
      <vt:variant>
        <vt:lpwstr/>
      </vt:variant>
      <vt:variant>
        <vt:lpwstr>_Toc138971279</vt:lpwstr>
      </vt:variant>
      <vt:variant>
        <vt:i4>1769532</vt:i4>
      </vt:variant>
      <vt:variant>
        <vt:i4>218</vt:i4>
      </vt:variant>
      <vt:variant>
        <vt:i4>0</vt:i4>
      </vt:variant>
      <vt:variant>
        <vt:i4>5</vt:i4>
      </vt:variant>
      <vt:variant>
        <vt:lpwstr/>
      </vt:variant>
      <vt:variant>
        <vt:lpwstr>_Toc138971278</vt:lpwstr>
      </vt:variant>
      <vt:variant>
        <vt:i4>1769532</vt:i4>
      </vt:variant>
      <vt:variant>
        <vt:i4>212</vt:i4>
      </vt:variant>
      <vt:variant>
        <vt:i4>0</vt:i4>
      </vt:variant>
      <vt:variant>
        <vt:i4>5</vt:i4>
      </vt:variant>
      <vt:variant>
        <vt:lpwstr/>
      </vt:variant>
      <vt:variant>
        <vt:lpwstr>_Toc138971277</vt:lpwstr>
      </vt:variant>
      <vt:variant>
        <vt:i4>1769532</vt:i4>
      </vt:variant>
      <vt:variant>
        <vt:i4>206</vt:i4>
      </vt:variant>
      <vt:variant>
        <vt:i4>0</vt:i4>
      </vt:variant>
      <vt:variant>
        <vt:i4>5</vt:i4>
      </vt:variant>
      <vt:variant>
        <vt:lpwstr/>
      </vt:variant>
      <vt:variant>
        <vt:lpwstr>_Toc138971276</vt:lpwstr>
      </vt:variant>
      <vt:variant>
        <vt:i4>1769532</vt:i4>
      </vt:variant>
      <vt:variant>
        <vt:i4>200</vt:i4>
      </vt:variant>
      <vt:variant>
        <vt:i4>0</vt:i4>
      </vt:variant>
      <vt:variant>
        <vt:i4>5</vt:i4>
      </vt:variant>
      <vt:variant>
        <vt:lpwstr/>
      </vt:variant>
      <vt:variant>
        <vt:lpwstr>_Toc138971275</vt:lpwstr>
      </vt:variant>
      <vt:variant>
        <vt:i4>1769532</vt:i4>
      </vt:variant>
      <vt:variant>
        <vt:i4>194</vt:i4>
      </vt:variant>
      <vt:variant>
        <vt:i4>0</vt:i4>
      </vt:variant>
      <vt:variant>
        <vt:i4>5</vt:i4>
      </vt:variant>
      <vt:variant>
        <vt:lpwstr/>
      </vt:variant>
      <vt:variant>
        <vt:lpwstr>_Toc138971274</vt:lpwstr>
      </vt:variant>
      <vt:variant>
        <vt:i4>1769532</vt:i4>
      </vt:variant>
      <vt:variant>
        <vt:i4>188</vt:i4>
      </vt:variant>
      <vt:variant>
        <vt:i4>0</vt:i4>
      </vt:variant>
      <vt:variant>
        <vt:i4>5</vt:i4>
      </vt:variant>
      <vt:variant>
        <vt:lpwstr/>
      </vt:variant>
      <vt:variant>
        <vt:lpwstr>_Toc138971273</vt:lpwstr>
      </vt:variant>
      <vt:variant>
        <vt:i4>1769532</vt:i4>
      </vt:variant>
      <vt:variant>
        <vt:i4>182</vt:i4>
      </vt:variant>
      <vt:variant>
        <vt:i4>0</vt:i4>
      </vt:variant>
      <vt:variant>
        <vt:i4>5</vt:i4>
      </vt:variant>
      <vt:variant>
        <vt:lpwstr/>
      </vt:variant>
      <vt:variant>
        <vt:lpwstr>_Toc138971272</vt:lpwstr>
      </vt:variant>
      <vt:variant>
        <vt:i4>1769532</vt:i4>
      </vt:variant>
      <vt:variant>
        <vt:i4>176</vt:i4>
      </vt:variant>
      <vt:variant>
        <vt:i4>0</vt:i4>
      </vt:variant>
      <vt:variant>
        <vt:i4>5</vt:i4>
      </vt:variant>
      <vt:variant>
        <vt:lpwstr/>
      </vt:variant>
      <vt:variant>
        <vt:lpwstr>_Toc138971271</vt:lpwstr>
      </vt:variant>
      <vt:variant>
        <vt:i4>1769532</vt:i4>
      </vt:variant>
      <vt:variant>
        <vt:i4>170</vt:i4>
      </vt:variant>
      <vt:variant>
        <vt:i4>0</vt:i4>
      </vt:variant>
      <vt:variant>
        <vt:i4>5</vt:i4>
      </vt:variant>
      <vt:variant>
        <vt:lpwstr/>
      </vt:variant>
      <vt:variant>
        <vt:lpwstr>_Toc138971270</vt:lpwstr>
      </vt:variant>
      <vt:variant>
        <vt:i4>1703996</vt:i4>
      </vt:variant>
      <vt:variant>
        <vt:i4>164</vt:i4>
      </vt:variant>
      <vt:variant>
        <vt:i4>0</vt:i4>
      </vt:variant>
      <vt:variant>
        <vt:i4>5</vt:i4>
      </vt:variant>
      <vt:variant>
        <vt:lpwstr/>
      </vt:variant>
      <vt:variant>
        <vt:lpwstr>_Toc138971269</vt:lpwstr>
      </vt:variant>
      <vt:variant>
        <vt:i4>1703996</vt:i4>
      </vt:variant>
      <vt:variant>
        <vt:i4>158</vt:i4>
      </vt:variant>
      <vt:variant>
        <vt:i4>0</vt:i4>
      </vt:variant>
      <vt:variant>
        <vt:i4>5</vt:i4>
      </vt:variant>
      <vt:variant>
        <vt:lpwstr/>
      </vt:variant>
      <vt:variant>
        <vt:lpwstr>_Toc138971268</vt:lpwstr>
      </vt:variant>
      <vt:variant>
        <vt:i4>1703996</vt:i4>
      </vt:variant>
      <vt:variant>
        <vt:i4>152</vt:i4>
      </vt:variant>
      <vt:variant>
        <vt:i4>0</vt:i4>
      </vt:variant>
      <vt:variant>
        <vt:i4>5</vt:i4>
      </vt:variant>
      <vt:variant>
        <vt:lpwstr/>
      </vt:variant>
      <vt:variant>
        <vt:lpwstr>_Toc138971267</vt:lpwstr>
      </vt:variant>
      <vt:variant>
        <vt:i4>1703996</vt:i4>
      </vt:variant>
      <vt:variant>
        <vt:i4>146</vt:i4>
      </vt:variant>
      <vt:variant>
        <vt:i4>0</vt:i4>
      </vt:variant>
      <vt:variant>
        <vt:i4>5</vt:i4>
      </vt:variant>
      <vt:variant>
        <vt:lpwstr/>
      </vt:variant>
      <vt:variant>
        <vt:lpwstr>_Toc138971266</vt:lpwstr>
      </vt:variant>
      <vt:variant>
        <vt:i4>1703996</vt:i4>
      </vt:variant>
      <vt:variant>
        <vt:i4>140</vt:i4>
      </vt:variant>
      <vt:variant>
        <vt:i4>0</vt:i4>
      </vt:variant>
      <vt:variant>
        <vt:i4>5</vt:i4>
      </vt:variant>
      <vt:variant>
        <vt:lpwstr/>
      </vt:variant>
      <vt:variant>
        <vt:lpwstr>_Toc138971265</vt:lpwstr>
      </vt:variant>
      <vt:variant>
        <vt:i4>1703996</vt:i4>
      </vt:variant>
      <vt:variant>
        <vt:i4>134</vt:i4>
      </vt:variant>
      <vt:variant>
        <vt:i4>0</vt:i4>
      </vt:variant>
      <vt:variant>
        <vt:i4>5</vt:i4>
      </vt:variant>
      <vt:variant>
        <vt:lpwstr/>
      </vt:variant>
      <vt:variant>
        <vt:lpwstr>_Toc138971264</vt:lpwstr>
      </vt:variant>
      <vt:variant>
        <vt:i4>1703996</vt:i4>
      </vt:variant>
      <vt:variant>
        <vt:i4>128</vt:i4>
      </vt:variant>
      <vt:variant>
        <vt:i4>0</vt:i4>
      </vt:variant>
      <vt:variant>
        <vt:i4>5</vt:i4>
      </vt:variant>
      <vt:variant>
        <vt:lpwstr/>
      </vt:variant>
      <vt:variant>
        <vt:lpwstr>_Toc138971263</vt:lpwstr>
      </vt:variant>
      <vt:variant>
        <vt:i4>1703996</vt:i4>
      </vt:variant>
      <vt:variant>
        <vt:i4>122</vt:i4>
      </vt:variant>
      <vt:variant>
        <vt:i4>0</vt:i4>
      </vt:variant>
      <vt:variant>
        <vt:i4>5</vt:i4>
      </vt:variant>
      <vt:variant>
        <vt:lpwstr/>
      </vt:variant>
      <vt:variant>
        <vt:lpwstr>_Toc138971262</vt:lpwstr>
      </vt:variant>
      <vt:variant>
        <vt:i4>1703996</vt:i4>
      </vt:variant>
      <vt:variant>
        <vt:i4>116</vt:i4>
      </vt:variant>
      <vt:variant>
        <vt:i4>0</vt:i4>
      </vt:variant>
      <vt:variant>
        <vt:i4>5</vt:i4>
      </vt:variant>
      <vt:variant>
        <vt:lpwstr/>
      </vt:variant>
      <vt:variant>
        <vt:lpwstr>_Toc138971261</vt:lpwstr>
      </vt:variant>
      <vt:variant>
        <vt:i4>1703996</vt:i4>
      </vt:variant>
      <vt:variant>
        <vt:i4>110</vt:i4>
      </vt:variant>
      <vt:variant>
        <vt:i4>0</vt:i4>
      </vt:variant>
      <vt:variant>
        <vt:i4>5</vt:i4>
      </vt:variant>
      <vt:variant>
        <vt:lpwstr/>
      </vt:variant>
      <vt:variant>
        <vt:lpwstr>_Toc138971260</vt:lpwstr>
      </vt:variant>
      <vt:variant>
        <vt:i4>1638460</vt:i4>
      </vt:variant>
      <vt:variant>
        <vt:i4>104</vt:i4>
      </vt:variant>
      <vt:variant>
        <vt:i4>0</vt:i4>
      </vt:variant>
      <vt:variant>
        <vt:i4>5</vt:i4>
      </vt:variant>
      <vt:variant>
        <vt:lpwstr/>
      </vt:variant>
      <vt:variant>
        <vt:lpwstr>_Toc138971259</vt:lpwstr>
      </vt:variant>
      <vt:variant>
        <vt:i4>1638460</vt:i4>
      </vt:variant>
      <vt:variant>
        <vt:i4>98</vt:i4>
      </vt:variant>
      <vt:variant>
        <vt:i4>0</vt:i4>
      </vt:variant>
      <vt:variant>
        <vt:i4>5</vt:i4>
      </vt:variant>
      <vt:variant>
        <vt:lpwstr/>
      </vt:variant>
      <vt:variant>
        <vt:lpwstr>_Toc138971258</vt:lpwstr>
      </vt:variant>
      <vt:variant>
        <vt:i4>1638460</vt:i4>
      </vt:variant>
      <vt:variant>
        <vt:i4>92</vt:i4>
      </vt:variant>
      <vt:variant>
        <vt:i4>0</vt:i4>
      </vt:variant>
      <vt:variant>
        <vt:i4>5</vt:i4>
      </vt:variant>
      <vt:variant>
        <vt:lpwstr/>
      </vt:variant>
      <vt:variant>
        <vt:lpwstr>_Toc138971257</vt:lpwstr>
      </vt:variant>
      <vt:variant>
        <vt:i4>1638460</vt:i4>
      </vt:variant>
      <vt:variant>
        <vt:i4>86</vt:i4>
      </vt:variant>
      <vt:variant>
        <vt:i4>0</vt:i4>
      </vt:variant>
      <vt:variant>
        <vt:i4>5</vt:i4>
      </vt:variant>
      <vt:variant>
        <vt:lpwstr/>
      </vt:variant>
      <vt:variant>
        <vt:lpwstr>_Toc138971256</vt:lpwstr>
      </vt:variant>
      <vt:variant>
        <vt:i4>1638460</vt:i4>
      </vt:variant>
      <vt:variant>
        <vt:i4>80</vt:i4>
      </vt:variant>
      <vt:variant>
        <vt:i4>0</vt:i4>
      </vt:variant>
      <vt:variant>
        <vt:i4>5</vt:i4>
      </vt:variant>
      <vt:variant>
        <vt:lpwstr/>
      </vt:variant>
      <vt:variant>
        <vt:lpwstr>_Toc138971255</vt:lpwstr>
      </vt:variant>
      <vt:variant>
        <vt:i4>1638460</vt:i4>
      </vt:variant>
      <vt:variant>
        <vt:i4>74</vt:i4>
      </vt:variant>
      <vt:variant>
        <vt:i4>0</vt:i4>
      </vt:variant>
      <vt:variant>
        <vt:i4>5</vt:i4>
      </vt:variant>
      <vt:variant>
        <vt:lpwstr/>
      </vt:variant>
      <vt:variant>
        <vt:lpwstr>_Toc138971254</vt:lpwstr>
      </vt:variant>
      <vt:variant>
        <vt:i4>1638460</vt:i4>
      </vt:variant>
      <vt:variant>
        <vt:i4>68</vt:i4>
      </vt:variant>
      <vt:variant>
        <vt:i4>0</vt:i4>
      </vt:variant>
      <vt:variant>
        <vt:i4>5</vt:i4>
      </vt:variant>
      <vt:variant>
        <vt:lpwstr/>
      </vt:variant>
      <vt:variant>
        <vt:lpwstr>_Toc138971253</vt:lpwstr>
      </vt:variant>
      <vt:variant>
        <vt:i4>1638460</vt:i4>
      </vt:variant>
      <vt:variant>
        <vt:i4>62</vt:i4>
      </vt:variant>
      <vt:variant>
        <vt:i4>0</vt:i4>
      </vt:variant>
      <vt:variant>
        <vt:i4>5</vt:i4>
      </vt:variant>
      <vt:variant>
        <vt:lpwstr/>
      </vt:variant>
      <vt:variant>
        <vt:lpwstr>_Toc138971252</vt:lpwstr>
      </vt:variant>
      <vt:variant>
        <vt:i4>1638460</vt:i4>
      </vt:variant>
      <vt:variant>
        <vt:i4>56</vt:i4>
      </vt:variant>
      <vt:variant>
        <vt:i4>0</vt:i4>
      </vt:variant>
      <vt:variant>
        <vt:i4>5</vt:i4>
      </vt:variant>
      <vt:variant>
        <vt:lpwstr/>
      </vt:variant>
      <vt:variant>
        <vt:lpwstr>_Toc138971251</vt:lpwstr>
      </vt:variant>
      <vt:variant>
        <vt:i4>1638460</vt:i4>
      </vt:variant>
      <vt:variant>
        <vt:i4>50</vt:i4>
      </vt:variant>
      <vt:variant>
        <vt:i4>0</vt:i4>
      </vt:variant>
      <vt:variant>
        <vt:i4>5</vt:i4>
      </vt:variant>
      <vt:variant>
        <vt:lpwstr/>
      </vt:variant>
      <vt:variant>
        <vt:lpwstr>_Toc138971250</vt:lpwstr>
      </vt:variant>
      <vt:variant>
        <vt:i4>1572924</vt:i4>
      </vt:variant>
      <vt:variant>
        <vt:i4>44</vt:i4>
      </vt:variant>
      <vt:variant>
        <vt:i4>0</vt:i4>
      </vt:variant>
      <vt:variant>
        <vt:i4>5</vt:i4>
      </vt:variant>
      <vt:variant>
        <vt:lpwstr/>
      </vt:variant>
      <vt:variant>
        <vt:lpwstr>_Toc138971249</vt:lpwstr>
      </vt:variant>
      <vt:variant>
        <vt:i4>1572924</vt:i4>
      </vt:variant>
      <vt:variant>
        <vt:i4>38</vt:i4>
      </vt:variant>
      <vt:variant>
        <vt:i4>0</vt:i4>
      </vt:variant>
      <vt:variant>
        <vt:i4>5</vt:i4>
      </vt:variant>
      <vt:variant>
        <vt:lpwstr/>
      </vt:variant>
      <vt:variant>
        <vt:lpwstr>_Toc138971248</vt:lpwstr>
      </vt:variant>
      <vt:variant>
        <vt:i4>1572924</vt:i4>
      </vt:variant>
      <vt:variant>
        <vt:i4>32</vt:i4>
      </vt:variant>
      <vt:variant>
        <vt:i4>0</vt:i4>
      </vt:variant>
      <vt:variant>
        <vt:i4>5</vt:i4>
      </vt:variant>
      <vt:variant>
        <vt:lpwstr/>
      </vt:variant>
      <vt:variant>
        <vt:lpwstr>_Toc138971247</vt:lpwstr>
      </vt:variant>
      <vt:variant>
        <vt:i4>1572924</vt:i4>
      </vt:variant>
      <vt:variant>
        <vt:i4>26</vt:i4>
      </vt:variant>
      <vt:variant>
        <vt:i4>0</vt:i4>
      </vt:variant>
      <vt:variant>
        <vt:i4>5</vt:i4>
      </vt:variant>
      <vt:variant>
        <vt:lpwstr/>
      </vt:variant>
      <vt:variant>
        <vt:lpwstr>_Toc138971246</vt:lpwstr>
      </vt:variant>
      <vt:variant>
        <vt:i4>1572924</vt:i4>
      </vt:variant>
      <vt:variant>
        <vt:i4>20</vt:i4>
      </vt:variant>
      <vt:variant>
        <vt:i4>0</vt:i4>
      </vt:variant>
      <vt:variant>
        <vt:i4>5</vt:i4>
      </vt:variant>
      <vt:variant>
        <vt:lpwstr/>
      </vt:variant>
      <vt:variant>
        <vt:lpwstr>_Toc138971245</vt:lpwstr>
      </vt:variant>
      <vt:variant>
        <vt:i4>1572924</vt:i4>
      </vt:variant>
      <vt:variant>
        <vt:i4>14</vt:i4>
      </vt:variant>
      <vt:variant>
        <vt:i4>0</vt:i4>
      </vt:variant>
      <vt:variant>
        <vt:i4>5</vt:i4>
      </vt:variant>
      <vt:variant>
        <vt:lpwstr/>
      </vt:variant>
      <vt:variant>
        <vt:lpwstr>_Toc138971244</vt:lpwstr>
      </vt:variant>
      <vt:variant>
        <vt:i4>1572924</vt:i4>
      </vt:variant>
      <vt:variant>
        <vt:i4>8</vt:i4>
      </vt:variant>
      <vt:variant>
        <vt:i4>0</vt:i4>
      </vt:variant>
      <vt:variant>
        <vt:i4>5</vt:i4>
      </vt:variant>
      <vt:variant>
        <vt:lpwstr/>
      </vt:variant>
      <vt:variant>
        <vt:lpwstr>_Toc138971243</vt:lpwstr>
      </vt:variant>
      <vt:variant>
        <vt:i4>1572924</vt:i4>
      </vt:variant>
      <vt:variant>
        <vt:i4>2</vt:i4>
      </vt:variant>
      <vt:variant>
        <vt:i4>0</vt:i4>
      </vt:variant>
      <vt:variant>
        <vt:i4>5</vt:i4>
      </vt:variant>
      <vt:variant>
        <vt:lpwstr/>
      </vt:variant>
      <vt:variant>
        <vt:lpwstr>_Toc138971242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Stimmer</dc:creator>
  <cp:keywords/>
  <dc:description/>
  <cp:lastModifiedBy>Annika Krinpus</cp:lastModifiedBy>
  <cp:revision>316</cp:revision>
  <dcterms:created xsi:type="dcterms:W3CDTF">2023-06-30T05:50:00Z</dcterms:created>
  <dcterms:modified xsi:type="dcterms:W3CDTF">2024-05-27T10:19:00Z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0x010100DB33B82AF132F04085C6A2144FF074B1</vt:lpwstr>
  </property>
  <property fmtid="{D5CDD505-2E9C-101B-9397-08002B2CF9AE}" pid="3" name="MediaServiceImageTags">
    <vt:lpwstr/>
  </property>
</Properties>
</file>